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508D9" w14:textId="77777777" w:rsidR="00E60462" w:rsidRPr="007A69C8" w:rsidRDefault="00E60462" w:rsidP="00592037">
      <w:pPr>
        <w:rPr>
          <w:lang w:val="en-GB"/>
        </w:rPr>
      </w:pPr>
      <w:r>
        <w:rPr>
          <w:lang w:val="en-GB"/>
        </w:rPr>
        <w:tab/>
      </w:r>
    </w:p>
    <w:p w14:paraId="044127E1" w14:textId="77777777" w:rsidR="00E60462" w:rsidRPr="007A69C8" w:rsidRDefault="00B747C8" w:rsidP="00B747C8">
      <w:pPr>
        <w:ind w:left="1440"/>
        <w:rPr>
          <w:lang w:val="en-GB"/>
        </w:rPr>
      </w:pPr>
      <w:r>
        <w:rPr>
          <w:noProof/>
        </w:rPr>
        <w:drawing>
          <wp:inline distT="0" distB="0" distL="0" distR="0" wp14:anchorId="616705D8" wp14:editId="4858234F">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14:paraId="52A39B4F" w14:textId="77777777" w:rsidR="00E60462" w:rsidRDefault="00E60462" w:rsidP="00592037">
      <w:pPr>
        <w:rPr>
          <w:lang w:val="en-GB"/>
        </w:rPr>
      </w:pPr>
    </w:p>
    <w:p w14:paraId="698A04DB" w14:textId="77777777" w:rsidR="00B747C8" w:rsidRDefault="00B747C8" w:rsidP="00592037">
      <w:pPr>
        <w:rPr>
          <w:lang w:val="en-GB"/>
        </w:rPr>
      </w:pPr>
    </w:p>
    <w:p w14:paraId="6EE9399F" w14:textId="77777777" w:rsidR="00B747C8" w:rsidRDefault="00B747C8" w:rsidP="00592037">
      <w:pPr>
        <w:rPr>
          <w:lang w:val="en-GB"/>
        </w:rPr>
      </w:pPr>
    </w:p>
    <w:p w14:paraId="04547077" w14:textId="77777777" w:rsidR="00B747C8" w:rsidRDefault="00B747C8" w:rsidP="00592037">
      <w:pPr>
        <w:rPr>
          <w:lang w:val="en-GB"/>
        </w:rPr>
      </w:pPr>
    </w:p>
    <w:p w14:paraId="366B47B1" w14:textId="77777777" w:rsidR="00B747C8" w:rsidRPr="007A69C8" w:rsidRDefault="00B747C8" w:rsidP="00592037">
      <w:pPr>
        <w:rPr>
          <w:lang w:val="en-GB"/>
        </w:rPr>
      </w:pPr>
    </w:p>
    <w:p w14:paraId="4CAA2F8F" w14:textId="77777777"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14:paraId="37EF6E1F" w14:textId="77777777" w:rsidR="00E60462" w:rsidRPr="007A69C8" w:rsidRDefault="00E60462" w:rsidP="00A738EA">
      <w:pPr>
        <w:pStyle w:val="Header"/>
        <w:rPr>
          <w:lang w:val="en-GB"/>
        </w:rPr>
      </w:pPr>
      <w:r>
        <w:rPr>
          <w:lang w:val="en-GB"/>
        </w:rPr>
        <w:t>Telephone Conference Minutes</w:t>
      </w:r>
    </w:p>
    <w:p w14:paraId="776067AF" w14:textId="79A7704B" w:rsidR="00E60462" w:rsidRDefault="005A4687" w:rsidP="00A738EA">
      <w:pPr>
        <w:pStyle w:val="Header"/>
        <w:rPr>
          <w:lang w:val="en-GB"/>
        </w:rPr>
      </w:pPr>
      <w:r>
        <w:rPr>
          <w:lang w:val="en-GB"/>
        </w:rPr>
        <w:t>22</w:t>
      </w:r>
      <w:r w:rsidRPr="005A4687">
        <w:rPr>
          <w:vertAlign w:val="superscript"/>
          <w:lang w:val="en-GB"/>
        </w:rPr>
        <w:t>nd</w:t>
      </w:r>
      <w:r>
        <w:rPr>
          <w:lang w:val="en-GB"/>
        </w:rPr>
        <w:t xml:space="preserve"> September</w:t>
      </w:r>
      <w:r w:rsidR="00F07291">
        <w:rPr>
          <w:lang w:val="en-GB"/>
        </w:rPr>
        <w:t xml:space="preserve"> 202</w:t>
      </w:r>
      <w:r w:rsidR="00F47A2B">
        <w:rPr>
          <w:lang w:val="en-GB"/>
        </w:rPr>
        <w:t>2</w:t>
      </w:r>
    </w:p>
    <w:p w14:paraId="4876AF44" w14:textId="77777777" w:rsidR="00E60462" w:rsidRPr="00C10F02" w:rsidRDefault="00E60462" w:rsidP="00592037">
      <w:pPr>
        <w:rPr>
          <w:lang w:val="en-GB"/>
        </w:rPr>
      </w:pPr>
    </w:p>
    <w:p w14:paraId="0C2EA5F0" w14:textId="77777777" w:rsidR="00E60462" w:rsidRPr="00C10F02" w:rsidRDefault="00E60462" w:rsidP="00592037">
      <w:pPr>
        <w:rPr>
          <w:lang w:val="en-GB"/>
        </w:rPr>
      </w:pPr>
    </w:p>
    <w:p w14:paraId="74A0A0AE" w14:textId="77777777" w:rsidR="00E60462" w:rsidRPr="00C10F02" w:rsidRDefault="00E60462" w:rsidP="00592037">
      <w:pPr>
        <w:rPr>
          <w:lang w:val="en-GB"/>
        </w:rPr>
      </w:pPr>
    </w:p>
    <w:p w14:paraId="514131C4" w14:textId="77777777" w:rsidR="00E60462" w:rsidRDefault="00E60462" w:rsidP="00592037">
      <w:pPr>
        <w:rPr>
          <w:lang w:val="en-GB"/>
        </w:rPr>
      </w:pPr>
    </w:p>
    <w:p w14:paraId="4D1EFE19" w14:textId="77777777" w:rsidR="00E60462" w:rsidRPr="00C10F02" w:rsidRDefault="00E60462" w:rsidP="00592037">
      <w:pPr>
        <w:rPr>
          <w:lang w:val="en-GB"/>
        </w:rPr>
      </w:pPr>
    </w:p>
    <w:p w14:paraId="3906F361" w14:textId="77777777" w:rsidR="00E60462" w:rsidRDefault="00E60462" w:rsidP="00592037">
      <w:pPr>
        <w:rPr>
          <w:lang w:val="en-GB"/>
        </w:rPr>
      </w:pPr>
    </w:p>
    <w:p w14:paraId="5AB39219" w14:textId="77777777" w:rsidR="00B747C8" w:rsidRDefault="00B747C8" w:rsidP="00592037">
      <w:pPr>
        <w:rPr>
          <w:lang w:val="en-GB"/>
        </w:rPr>
      </w:pPr>
    </w:p>
    <w:p w14:paraId="35F8BC53" w14:textId="77777777" w:rsidR="00B747C8" w:rsidRDefault="00B747C8" w:rsidP="00592037">
      <w:pPr>
        <w:rPr>
          <w:lang w:val="en-GB"/>
        </w:rPr>
      </w:pPr>
    </w:p>
    <w:p w14:paraId="225D7D91" w14:textId="77777777" w:rsidR="00B747C8" w:rsidRPr="00C10F02" w:rsidRDefault="00B747C8" w:rsidP="00592037">
      <w:pPr>
        <w:rPr>
          <w:lang w:val="en-GB"/>
        </w:rPr>
      </w:pPr>
    </w:p>
    <w:p w14:paraId="77A6ED1A" w14:textId="77777777" w:rsidR="00B747C8" w:rsidRDefault="00B747C8" w:rsidP="00592037">
      <w:pPr>
        <w:rPr>
          <w:lang w:val="en-GB"/>
        </w:rPr>
      </w:pPr>
    </w:p>
    <w:p w14:paraId="59E2FEF2" w14:textId="77777777" w:rsidR="00B747C8" w:rsidRDefault="00B747C8" w:rsidP="00592037">
      <w:pPr>
        <w:rPr>
          <w:lang w:val="en-GB"/>
        </w:rPr>
      </w:pPr>
    </w:p>
    <w:p w14:paraId="745B7788" w14:textId="77777777" w:rsidR="00B747C8" w:rsidRDefault="00B747C8" w:rsidP="00592037">
      <w:pPr>
        <w:rPr>
          <w:lang w:val="en-GB"/>
        </w:rPr>
      </w:pPr>
    </w:p>
    <w:p w14:paraId="740592A4" w14:textId="740517DE" w:rsidR="00E60462" w:rsidRPr="00C10F02" w:rsidRDefault="001C5BDD" w:rsidP="00592037">
      <w:pPr>
        <w:rPr>
          <w:lang w:val="en-GB"/>
        </w:rPr>
      </w:pPr>
      <w:r>
        <w:rPr>
          <w:lang w:val="en-GB"/>
        </w:rPr>
        <w:t>Publication:</w:t>
      </w:r>
      <w:r w:rsidR="00EF7F89">
        <w:rPr>
          <w:lang w:val="en-GB"/>
        </w:rPr>
        <w:t xml:space="preserve"> </w:t>
      </w:r>
      <w:r w:rsidR="00BA3D30">
        <w:rPr>
          <w:lang w:val="en-GB"/>
        </w:rPr>
        <w:t xml:space="preserve">October </w:t>
      </w:r>
      <w:r w:rsidR="005B6C04">
        <w:rPr>
          <w:lang w:val="en-GB"/>
        </w:rPr>
        <w:t>202</w:t>
      </w:r>
      <w:r w:rsidR="00F47A2B">
        <w:rPr>
          <w:lang w:val="en-GB"/>
        </w:rPr>
        <w:t>2</w:t>
      </w:r>
    </w:p>
    <w:p w14:paraId="14D78FB2" w14:textId="77777777" w:rsidR="00E60462" w:rsidRDefault="00E60462" w:rsidP="00592037">
      <w:pPr>
        <w:pStyle w:val="Title1"/>
      </w:pPr>
      <w:bookmarkStart w:id="0" w:name="_Toc54501830"/>
    </w:p>
    <w:p w14:paraId="2CB06BB8" w14:textId="77777777" w:rsidR="00743D57" w:rsidRDefault="00743D57" w:rsidP="00592037">
      <w:pPr>
        <w:pStyle w:val="Title1"/>
      </w:pPr>
    </w:p>
    <w:p w14:paraId="07213356" w14:textId="77777777" w:rsidR="00743D57" w:rsidRDefault="00743D57" w:rsidP="00592037">
      <w:pPr>
        <w:pStyle w:val="Title1"/>
      </w:pPr>
    </w:p>
    <w:p w14:paraId="1FBB1447" w14:textId="77777777" w:rsidR="00743D57" w:rsidRDefault="00743D57" w:rsidP="00592037">
      <w:pPr>
        <w:pStyle w:val="Title1"/>
      </w:pPr>
    </w:p>
    <w:p w14:paraId="6705BDCF" w14:textId="77777777" w:rsidR="00E60462" w:rsidRDefault="00E60462" w:rsidP="00592037">
      <w:pPr>
        <w:pStyle w:val="Title1"/>
      </w:pPr>
    </w:p>
    <w:p w14:paraId="624F9C1E" w14:textId="77777777" w:rsidR="00E60462" w:rsidRDefault="00E60462" w:rsidP="00592037">
      <w:pPr>
        <w:pStyle w:val="Title1"/>
      </w:pPr>
      <w:r>
        <w:t>Table of Contents</w:t>
      </w:r>
    </w:p>
    <w:p w14:paraId="11252BA6" w14:textId="769163AF" w:rsidR="009D6759" w:rsidRDefault="00E60462">
      <w:pPr>
        <w:pStyle w:val="TOC1"/>
        <w:rPr>
          <w:rFonts w:asciiTheme="minorHAnsi" w:eastAsiaTheme="minorEastAsia" w:hAnsiTheme="minorHAnsi" w:cstheme="minorBidi"/>
          <w:b w:val="0"/>
          <w:bCs w:val="0"/>
          <w:sz w:val="22"/>
          <w:szCs w:val="22"/>
          <w:lang w:val="en-GB" w:eastAsia="zh-CN"/>
        </w:rPr>
      </w:pPr>
      <w:r>
        <w:fldChar w:fldCharType="begin"/>
      </w:r>
      <w:r>
        <w:instrText xml:space="preserve"> TOC \o "1-3" \h \z \u </w:instrText>
      </w:r>
      <w:r>
        <w:fldChar w:fldCharType="separate"/>
      </w:r>
      <w:hyperlink w:anchor="_Toc117274380" w:history="1">
        <w:r w:rsidR="009D6759" w:rsidRPr="00F354F5">
          <w:rPr>
            <w:rStyle w:val="Hyperlink"/>
          </w:rPr>
          <w:t>Attendees</w:t>
        </w:r>
        <w:r w:rsidR="009D6759">
          <w:rPr>
            <w:webHidden/>
          </w:rPr>
          <w:tab/>
        </w:r>
        <w:r w:rsidR="009D6759">
          <w:rPr>
            <w:webHidden/>
          </w:rPr>
          <w:fldChar w:fldCharType="begin"/>
        </w:r>
        <w:r w:rsidR="009D6759">
          <w:rPr>
            <w:webHidden/>
          </w:rPr>
          <w:instrText xml:space="preserve"> PAGEREF _Toc117274380 \h </w:instrText>
        </w:r>
        <w:r w:rsidR="009D6759">
          <w:rPr>
            <w:webHidden/>
          </w:rPr>
        </w:r>
        <w:r w:rsidR="009D6759">
          <w:rPr>
            <w:webHidden/>
          </w:rPr>
          <w:fldChar w:fldCharType="separate"/>
        </w:r>
        <w:r w:rsidR="009D6759">
          <w:rPr>
            <w:webHidden/>
          </w:rPr>
          <w:t>3</w:t>
        </w:r>
        <w:r w:rsidR="009D6759">
          <w:rPr>
            <w:webHidden/>
          </w:rPr>
          <w:fldChar w:fldCharType="end"/>
        </w:r>
      </w:hyperlink>
    </w:p>
    <w:p w14:paraId="5A083A1F" w14:textId="307E9156" w:rsidR="009D6759" w:rsidRDefault="005A52CB">
      <w:pPr>
        <w:pStyle w:val="TOC1"/>
        <w:rPr>
          <w:rFonts w:asciiTheme="minorHAnsi" w:eastAsiaTheme="minorEastAsia" w:hAnsiTheme="minorHAnsi" w:cstheme="minorBidi"/>
          <w:b w:val="0"/>
          <w:bCs w:val="0"/>
          <w:sz w:val="22"/>
          <w:szCs w:val="22"/>
          <w:lang w:val="en-GB" w:eastAsia="zh-CN"/>
        </w:rPr>
      </w:pPr>
      <w:hyperlink w:anchor="_Toc117274381" w:history="1">
        <w:r w:rsidR="009D6759" w:rsidRPr="00F354F5">
          <w:rPr>
            <w:rStyle w:val="Hyperlink"/>
          </w:rPr>
          <w:t>Approval of June 2022 minutes call</w:t>
        </w:r>
        <w:r w:rsidR="009D6759">
          <w:rPr>
            <w:webHidden/>
          </w:rPr>
          <w:tab/>
        </w:r>
        <w:r w:rsidR="009D6759">
          <w:rPr>
            <w:webHidden/>
          </w:rPr>
          <w:fldChar w:fldCharType="begin"/>
        </w:r>
        <w:r w:rsidR="009D6759">
          <w:rPr>
            <w:webHidden/>
          </w:rPr>
          <w:instrText xml:space="preserve"> PAGEREF _Toc117274381 \h </w:instrText>
        </w:r>
        <w:r w:rsidR="009D6759">
          <w:rPr>
            <w:webHidden/>
          </w:rPr>
        </w:r>
        <w:r w:rsidR="009D6759">
          <w:rPr>
            <w:webHidden/>
          </w:rPr>
          <w:fldChar w:fldCharType="separate"/>
        </w:r>
        <w:r w:rsidR="009D6759">
          <w:rPr>
            <w:webHidden/>
          </w:rPr>
          <w:t>3</w:t>
        </w:r>
        <w:r w:rsidR="009D6759">
          <w:rPr>
            <w:webHidden/>
          </w:rPr>
          <w:fldChar w:fldCharType="end"/>
        </w:r>
      </w:hyperlink>
    </w:p>
    <w:p w14:paraId="08AAA7A8" w14:textId="6F2CB000" w:rsidR="009D6759" w:rsidRDefault="005A52CB">
      <w:pPr>
        <w:pStyle w:val="TOC1"/>
        <w:rPr>
          <w:rFonts w:asciiTheme="minorHAnsi" w:eastAsiaTheme="minorEastAsia" w:hAnsiTheme="minorHAnsi" w:cstheme="minorBidi"/>
          <w:b w:val="0"/>
          <w:bCs w:val="0"/>
          <w:sz w:val="22"/>
          <w:szCs w:val="22"/>
          <w:lang w:val="en-GB" w:eastAsia="zh-CN"/>
        </w:rPr>
      </w:pPr>
      <w:hyperlink w:anchor="_Toc117274382" w:history="1">
        <w:r w:rsidR="009D6759" w:rsidRPr="00F354F5">
          <w:rPr>
            <w:rStyle w:val="Hyperlink"/>
          </w:rPr>
          <w:t>CA 470 – Tax breakdown Market Practice on DVOP / DRIP</w:t>
        </w:r>
        <w:r w:rsidR="009D6759">
          <w:rPr>
            <w:webHidden/>
          </w:rPr>
          <w:tab/>
        </w:r>
        <w:r w:rsidR="009D6759">
          <w:rPr>
            <w:webHidden/>
          </w:rPr>
          <w:fldChar w:fldCharType="begin"/>
        </w:r>
        <w:r w:rsidR="009D6759">
          <w:rPr>
            <w:webHidden/>
          </w:rPr>
          <w:instrText xml:space="preserve"> PAGEREF _Toc117274382 \h </w:instrText>
        </w:r>
        <w:r w:rsidR="009D6759">
          <w:rPr>
            <w:webHidden/>
          </w:rPr>
        </w:r>
        <w:r w:rsidR="009D6759">
          <w:rPr>
            <w:webHidden/>
          </w:rPr>
          <w:fldChar w:fldCharType="separate"/>
        </w:r>
        <w:r w:rsidR="009D6759">
          <w:rPr>
            <w:webHidden/>
          </w:rPr>
          <w:t>4</w:t>
        </w:r>
        <w:r w:rsidR="009D6759">
          <w:rPr>
            <w:webHidden/>
          </w:rPr>
          <w:fldChar w:fldCharType="end"/>
        </w:r>
      </w:hyperlink>
    </w:p>
    <w:p w14:paraId="15EE9D31" w14:textId="5FB35417" w:rsidR="009D6759" w:rsidRDefault="005A52CB">
      <w:pPr>
        <w:pStyle w:val="TOC1"/>
        <w:rPr>
          <w:rFonts w:asciiTheme="minorHAnsi" w:eastAsiaTheme="minorEastAsia" w:hAnsiTheme="minorHAnsi" w:cstheme="minorBidi"/>
          <w:b w:val="0"/>
          <w:bCs w:val="0"/>
          <w:sz w:val="22"/>
          <w:szCs w:val="22"/>
          <w:lang w:val="en-GB" w:eastAsia="zh-CN"/>
        </w:rPr>
      </w:pPr>
      <w:hyperlink w:anchor="_Toc117274383" w:history="1">
        <w:r w:rsidR="009D6759" w:rsidRPr="00F354F5">
          <w:rPr>
            <w:rStyle w:val="Hyperlink"/>
          </w:rPr>
          <w:t>CA 505 - Add new Other Type of Income Qualifier in Movement Sequences (SR2022 CR 001791)</w:t>
        </w:r>
        <w:r w:rsidR="009D6759">
          <w:rPr>
            <w:webHidden/>
          </w:rPr>
          <w:tab/>
        </w:r>
        <w:r w:rsidR="009D6759">
          <w:rPr>
            <w:webHidden/>
          </w:rPr>
          <w:fldChar w:fldCharType="begin"/>
        </w:r>
        <w:r w:rsidR="009D6759">
          <w:rPr>
            <w:webHidden/>
          </w:rPr>
          <w:instrText xml:space="preserve"> PAGEREF _Toc117274383 \h </w:instrText>
        </w:r>
        <w:r w:rsidR="009D6759">
          <w:rPr>
            <w:webHidden/>
          </w:rPr>
        </w:r>
        <w:r w:rsidR="009D6759">
          <w:rPr>
            <w:webHidden/>
          </w:rPr>
          <w:fldChar w:fldCharType="separate"/>
        </w:r>
        <w:r w:rsidR="009D6759">
          <w:rPr>
            <w:webHidden/>
          </w:rPr>
          <w:t>5</w:t>
        </w:r>
        <w:r w:rsidR="009D6759">
          <w:rPr>
            <w:webHidden/>
          </w:rPr>
          <w:fldChar w:fldCharType="end"/>
        </w:r>
      </w:hyperlink>
    </w:p>
    <w:p w14:paraId="7E112D60" w14:textId="3D4AFCD1" w:rsidR="009D6759" w:rsidRDefault="005A52CB">
      <w:pPr>
        <w:pStyle w:val="TOC1"/>
        <w:rPr>
          <w:rFonts w:asciiTheme="minorHAnsi" w:eastAsiaTheme="minorEastAsia" w:hAnsiTheme="minorHAnsi" w:cstheme="minorBidi"/>
          <w:b w:val="0"/>
          <w:bCs w:val="0"/>
          <w:sz w:val="22"/>
          <w:szCs w:val="22"/>
          <w:lang w:val="en-GB" w:eastAsia="zh-CN"/>
        </w:rPr>
      </w:pPr>
      <w:hyperlink w:anchor="_Toc117274384" w:history="1">
        <w:r w:rsidR="009D6759" w:rsidRPr="00F354F5">
          <w:rPr>
            <w:rStyle w:val="Hyperlink"/>
          </w:rPr>
          <w:t>CA 541 - CA Tax - Harmonisation of the DSS usage for tax related indicators (TNDP/ETYP/ITYP/OTYP)</w:t>
        </w:r>
        <w:r w:rsidR="009D6759">
          <w:rPr>
            <w:webHidden/>
          </w:rPr>
          <w:tab/>
        </w:r>
        <w:r w:rsidR="009D6759">
          <w:rPr>
            <w:webHidden/>
          </w:rPr>
          <w:fldChar w:fldCharType="begin"/>
        </w:r>
        <w:r w:rsidR="009D6759">
          <w:rPr>
            <w:webHidden/>
          </w:rPr>
          <w:instrText xml:space="preserve"> PAGEREF _Toc117274384 \h </w:instrText>
        </w:r>
        <w:r w:rsidR="009D6759">
          <w:rPr>
            <w:webHidden/>
          </w:rPr>
        </w:r>
        <w:r w:rsidR="009D6759">
          <w:rPr>
            <w:webHidden/>
          </w:rPr>
          <w:fldChar w:fldCharType="separate"/>
        </w:r>
        <w:r w:rsidR="009D6759">
          <w:rPr>
            <w:webHidden/>
          </w:rPr>
          <w:t>5</w:t>
        </w:r>
        <w:r w:rsidR="009D6759">
          <w:rPr>
            <w:webHidden/>
          </w:rPr>
          <w:fldChar w:fldCharType="end"/>
        </w:r>
      </w:hyperlink>
    </w:p>
    <w:p w14:paraId="7406AE23" w14:textId="60C10651" w:rsidR="009D6759" w:rsidRDefault="005A52CB">
      <w:pPr>
        <w:pStyle w:val="TOC1"/>
        <w:rPr>
          <w:rFonts w:asciiTheme="minorHAnsi" w:eastAsiaTheme="minorEastAsia" w:hAnsiTheme="minorHAnsi" w:cstheme="minorBidi"/>
          <w:b w:val="0"/>
          <w:bCs w:val="0"/>
          <w:sz w:val="22"/>
          <w:szCs w:val="22"/>
          <w:lang w:val="en-GB" w:eastAsia="zh-CN"/>
        </w:rPr>
      </w:pPr>
      <w:hyperlink w:anchor="_Toc117274385" w:history="1">
        <w:r w:rsidR="009D6759" w:rsidRPr="00F354F5">
          <w:rPr>
            <w:rStyle w:val="Hyperlink"/>
          </w:rPr>
          <w:t>Market updates</w:t>
        </w:r>
        <w:r w:rsidR="009D6759">
          <w:rPr>
            <w:webHidden/>
          </w:rPr>
          <w:tab/>
        </w:r>
        <w:r w:rsidR="009D6759">
          <w:rPr>
            <w:webHidden/>
          </w:rPr>
          <w:fldChar w:fldCharType="begin"/>
        </w:r>
        <w:r w:rsidR="009D6759">
          <w:rPr>
            <w:webHidden/>
          </w:rPr>
          <w:instrText xml:space="preserve"> PAGEREF _Toc117274385 \h </w:instrText>
        </w:r>
        <w:r w:rsidR="009D6759">
          <w:rPr>
            <w:webHidden/>
          </w:rPr>
        </w:r>
        <w:r w:rsidR="009D6759">
          <w:rPr>
            <w:webHidden/>
          </w:rPr>
          <w:fldChar w:fldCharType="separate"/>
        </w:r>
        <w:r w:rsidR="009D6759">
          <w:rPr>
            <w:webHidden/>
          </w:rPr>
          <w:t>5</w:t>
        </w:r>
        <w:r w:rsidR="009D6759">
          <w:rPr>
            <w:webHidden/>
          </w:rPr>
          <w:fldChar w:fldCharType="end"/>
        </w:r>
      </w:hyperlink>
    </w:p>
    <w:p w14:paraId="3F537511" w14:textId="05B2F5AD" w:rsidR="009D6759" w:rsidRDefault="005A52CB">
      <w:pPr>
        <w:pStyle w:val="TOC1"/>
        <w:rPr>
          <w:rFonts w:asciiTheme="minorHAnsi" w:eastAsiaTheme="minorEastAsia" w:hAnsiTheme="minorHAnsi" w:cstheme="minorBidi"/>
          <w:b w:val="0"/>
          <w:bCs w:val="0"/>
          <w:sz w:val="22"/>
          <w:szCs w:val="22"/>
          <w:lang w:val="en-GB" w:eastAsia="zh-CN"/>
        </w:rPr>
      </w:pPr>
      <w:hyperlink w:anchor="_Toc117274386" w:history="1">
        <w:r w:rsidR="009D6759" w:rsidRPr="00F354F5">
          <w:rPr>
            <w:rStyle w:val="Hyperlink"/>
          </w:rPr>
          <w:t>AOB</w:t>
        </w:r>
        <w:r w:rsidR="009D6759">
          <w:rPr>
            <w:webHidden/>
          </w:rPr>
          <w:tab/>
          <w:t>……………………………………………………………………………………………………………..</w:t>
        </w:r>
        <w:r w:rsidR="009D6759">
          <w:rPr>
            <w:webHidden/>
          </w:rPr>
          <w:fldChar w:fldCharType="begin"/>
        </w:r>
        <w:r w:rsidR="009D6759">
          <w:rPr>
            <w:webHidden/>
          </w:rPr>
          <w:instrText xml:space="preserve"> PAGEREF _Toc117274386 \h </w:instrText>
        </w:r>
        <w:r w:rsidR="009D6759">
          <w:rPr>
            <w:webHidden/>
          </w:rPr>
        </w:r>
        <w:r w:rsidR="009D6759">
          <w:rPr>
            <w:webHidden/>
          </w:rPr>
          <w:fldChar w:fldCharType="separate"/>
        </w:r>
        <w:r w:rsidR="009D6759">
          <w:rPr>
            <w:webHidden/>
          </w:rPr>
          <w:t>6</w:t>
        </w:r>
        <w:r w:rsidR="009D6759">
          <w:rPr>
            <w:webHidden/>
          </w:rPr>
          <w:fldChar w:fldCharType="end"/>
        </w:r>
      </w:hyperlink>
    </w:p>
    <w:p w14:paraId="7FBEECDB" w14:textId="645DE8AE" w:rsidR="009D6759" w:rsidRDefault="005A52CB">
      <w:pPr>
        <w:pStyle w:val="TOC1"/>
        <w:rPr>
          <w:rFonts w:asciiTheme="minorHAnsi" w:eastAsiaTheme="minorEastAsia" w:hAnsiTheme="minorHAnsi" w:cstheme="minorBidi"/>
          <w:b w:val="0"/>
          <w:bCs w:val="0"/>
          <w:sz w:val="22"/>
          <w:szCs w:val="22"/>
          <w:lang w:val="en-GB" w:eastAsia="zh-CN"/>
        </w:rPr>
      </w:pPr>
      <w:hyperlink w:anchor="_Toc117274387" w:history="1">
        <w:r w:rsidR="009D6759" w:rsidRPr="00F354F5">
          <w:rPr>
            <w:rStyle w:val="Hyperlink"/>
          </w:rPr>
          <w:t>Next Conference Calls</w:t>
        </w:r>
        <w:r w:rsidR="009D6759">
          <w:rPr>
            <w:webHidden/>
          </w:rPr>
          <w:tab/>
        </w:r>
        <w:r w:rsidR="009D6759">
          <w:rPr>
            <w:webHidden/>
          </w:rPr>
          <w:fldChar w:fldCharType="begin"/>
        </w:r>
        <w:r w:rsidR="009D6759">
          <w:rPr>
            <w:webHidden/>
          </w:rPr>
          <w:instrText xml:space="preserve"> PAGEREF _Toc117274387 \h </w:instrText>
        </w:r>
        <w:r w:rsidR="009D6759">
          <w:rPr>
            <w:webHidden/>
          </w:rPr>
        </w:r>
        <w:r w:rsidR="009D6759">
          <w:rPr>
            <w:webHidden/>
          </w:rPr>
          <w:fldChar w:fldCharType="separate"/>
        </w:r>
        <w:r w:rsidR="009D6759">
          <w:rPr>
            <w:webHidden/>
          </w:rPr>
          <w:t>6</w:t>
        </w:r>
        <w:r w:rsidR="009D6759">
          <w:rPr>
            <w:webHidden/>
          </w:rPr>
          <w:fldChar w:fldCharType="end"/>
        </w:r>
      </w:hyperlink>
    </w:p>
    <w:p w14:paraId="698E7BFA" w14:textId="5A918C09" w:rsidR="00E60462" w:rsidRDefault="00E60462">
      <w:r>
        <w:fldChar w:fldCharType="end"/>
      </w:r>
    </w:p>
    <w:p w14:paraId="1A37117F" w14:textId="77777777" w:rsidR="006E5035" w:rsidRDefault="006E5035"/>
    <w:p w14:paraId="4DA6E949" w14:textId="77777777" w:rsidR="006E5035" w:rsidRDefault="006E5035"/>
    <w:p w14:paraId="17507F8C" w14:textId="77777777" w:rsidR="006E5035" w:rsidRDefault="006E5035"/>
    <w:p w14:paraId="0639D22A" w14:textId="77777777" w:rsidR="006E5035" w:rsidRDefault="006E5035"/>
    <w:p w14:paraId="7340407D" w14:textId="77777777" w:rsidR="006E5035" w:rsidRDefault="006E5035"/>
    <w:p w14:paraId="02F6F433" w14:textId="77777777" w:rsidR="006E5035" w:rsidRDefault="006E5035"/>
    <w:p w14:paraId="5702F482" w14:textId="77777777" w:rsidR="006E5035" w:rsidRDefault="006E5035"/>
    <w:p w14:paraId="276B10F9" w14:textId="77777777" w:rsidR="006E5035" w:rsidRDefault="006E5035"/>
    <w:p w14:paraId="5176E098" w14:textId="77777777" w:rsidR="006E5035" w:rsidRDefault="006E5035"/>
    <w:p w14:paraId="589313A4" w14:textId="77777777" w:rsidR="006E5035" w:rsidRDefault="006E5035"/>
    <w:p w14:paraId="1D654E0D" w14:textId="77777777" w:rsidR="006E5035" w:rsidRDefault="006E5035"/>
    <w:p w14:paraId="52700989" w14:textId="77777777" w:rsidR="006E5035" w:rsidRDefault="006E5035"/>
    <w:p w14:paraId="2F2AAB2E" w14:textId="77777777" w:rsidR="006E5035" w:rsidRDefault="006E5035"/>
    <w:p w14:paraId="12F5D875" w14:textId="77777777" w:rsidR="006E5035" w:rsidRDefault="006E5035"/>
    <w:p w14:paraId="7C7DC4AF" w14:textId="634728AE" w:rsidR="006E5035" w:rsidRDefault="006E5035"/>
    <w:p w14:paraId="3BF08709" w14:textId="77777777" w:rsidR="00546600" w:rsidRDefault="00546600"/>
    <w:p w14:paraId="7FEF7903" w14:textId="77777777" w:rsidR="006E5035" w:rsidRDefault="006E5035"/>
    <w:p w14:paraId="210269A5" w14:textId="77777777" w:rsidR="006E5035" w:rsidRDefault="006E5035"/>
    <w:p w14:paraId="749B94AA" w14:textId="6E9B9158" w:rsidR="006E5035" w:rsidRDefault="006E5035"/>
    <w:p w14:paraId="6123DBE5" w14:textId="77777777" w:rsidR="00156E78" w:rsidRDefault="00156E78"/>
    <w:p w14:paraId="0FA320AB" w14:textId="77777777" w:rsidR="006E5035" w:rsidRDefault="006E5035"/>
    <w:p w14:paraId="0028EA9C" w14:textId="77777777" w:rsidR="006E5035" w:rsidRDefault="006E5035"/>
    <w:p w14:paraId="3CBD15C6" w14:textId="77777777" w:rsidR="006E5035" w:rsidRDefault="006E5035"/>
    <w:p w14:paraId="3CF92220" w14:textId="77777777" w:rsidR="006E5035" w:rsidRDefault="006E5035"/>
    <w:p w14:paraId="3C9EFBA5" w14:textId="77777777" w:rsidR="001E4538" w:rsidRDefault="001E4538"/>
    <w:p w14:paraId="3A28B080" w14:textId="77777777" w:rsidR="003E1F1B" w:rsidRDefault="003E1F1B"/>
    <w:p w14:paraId="676D12CF" w14:textId="33605035" w:rsidR="00E63E70" w:rsidRDefault="00E60462" w:rsidP="000468C5">
      <w:pPr>
        <w:pStyle w:val="Heading1"/>
        <w:numPr>
          <w:ilvl w:val="0"/>
          <w:numId w:val="0"/>
        </w:numPr>
      </w:pPr>
      <w:bookmarkStart w:id="1" w:name="_Toc117274380"/>
      <w:bookmarkStart w:id="2" w:name="OLE_LINK1"/>
      <w:bookmarkStart w:id="3" w:name="OLE_LINK2"/>
      <w:r w:rsidRPr="002D59A3">
        <w:lastRenderedPageBreak/>
        <w:t>Attendees</w:t>
      </w:r>
      <w:bookmarkEnd w:id="0"/>
      <w:bookmarkEnd w:id="1"/>
    </w:p>
    <w:p w14:paraId="10F1D121" w14:textId="025EF138" w:rsidR="005A4687" w:rsidRDefault="005A4687" w:rsidP="005A4687">
      <w:pPr>
        <w:rPr>
          <w:lang w:eastAsia="en-GB"/>
        </w:rPr>
      </w:pPr>
    </w:p>
    <w:p w14:paraId="0F58A7AC" w14:textId="77777777" w:rsidR="005A4687" w:rsidRPr="005A4687" w:rsidRDefault="005A4687" w:rsidP="005A4687">
      <w:pPr>
        <w:rPr>
          <w:lang w:eastAsia="en-GB"/>
        </w:rPr>
      </w:pPr>
    </w:p>
    <w:tbl>
      <w:tblPr>
        <w:tblW w:w="9500" w:type="dxa"/>
        <w:tblLook w:val="04A0" w:firstRow="1" w:lastRow="0" w:firstColumn="1" w:lastColumn="0" w:noHBand="0" w:noVBand="1"/>
      </w:tblPr>
      <w:tblGrid>
        <w:gridCol w:w="1120"/>
        <w:gridCol w:w="983"/>
        <w:gridCol w:w="567"/>
        <w:gridCol w:w="1587"/>
        <w:gridCol w:w="1660"/>
        <w:gridCol w:w="2155"/>
        <w:gridCol w:w="1428"/>
      </w:tblGrid>
      <w:tr w:rsidR="005A4687" w:rsidRPr="005A4687" w14:paraId="02F7B1AD" w14:textId="77777777" w:rsidTr="005A4687">
        <w:trPr>
          <w:trHeight w:val="315"/>
        </w:trPr>
        <w:tc>
          <w:tcPr>
            <w:tcW w:w="1120" w:type="dxa"/>
            <w:tcBorders>
              <w:top w:val="nil"/>
              <w:left w:val="nil"/>
              <w:bottom w:val="nil"/>
              <w:right w:val="nil"/>
            </w:tcBorders>
            <w:shd w:val="clear" w:color="auto" w:fill="auto"/>
            <w:noWrap/>
            <w:vAlign w:val="bottom"/>
            <w:hideMark/>
          </w:tcPr>
          <w:p w14:paraId="2C231503" w14:textId="77777777" w:rsidR="005A4687" w:rsidRPr="005A4687" w:rsidRDefault="005A4687" w:rsidP="005A4687">
            <w:pPr>
              <w:spacing w:after="0"/>
              <w:rPr>
                <w:rFonts w:ascii="Times New Roman" w:hAnsi="Times New Roman" w:cs="Times New Roman"/>
                <w:sz w:val="24"/>
                <w:szCs w:val="24"/>
                <w:lang w:val="en-GB" w:eastAsia="zh-C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E9D547" w14:textId="77777777" w:rsidR="005A4687" w:rsidRPr="005A4687" w:rsidRDefault="005A4687" w:rsidP="005A4687">
            <w:pPr>
              <w:spacing w:after="0"/>
              <w:jc w:val="center"/>
              <w:rPr>
                <w:b/>
                <w:bCs/>
                <w:color w:val="000000"/>
                <w:lang w:val="en-GB" w:eastAsia="zh-CN"/>
              </w:rPr>
            </w:pPr>
            <w:r w:rsidRPr="005A4687">
              <w:rPr>
                <w:b/>
                <w:bCs/>
                <w:color w:val="000000"/>
                <w:lang w:val="en-GB" w:eastAsia="zh-CN"/>
              </w:rPr>
              <w:t>Country</w:t>
            </w:r>
          </w:p>
        </w:tc>
        <w:tc>
          <w:tcPr>
            <w:tcW w:w="560" w:type="dxa"/>
            <w:tcBorders>
              <w:top w:val="single" w:sz="8" w:space="0" w:color="auto"/>
              <w:left w:val="nil"/>
              <w:bottom w:val="single" w:sz="8" w:space="0" w:color="auto"/>
              <w:right w:val="single" w:sz="8" w:space="0" w:color="auto"/>
            </w:tcBorders>
            <w:shd w:val="clear" w:color="auto" w:fill="auto"/>
            <w:vAlign w:val="center"/>
            <w:hideMark/>
          </w:tcPr>
          <w:p w14:paraId="1DA7DFAF" w14:textId="77777777" w:rsidR="005A4687" w:rsidRPr="005A4687" w:rsidRDefault="005A4687" w:rsidP="005A4687">
            <w:pPr>
              <w:spacing w:after="0"/>
              <w:jc w:val="center"/>
              <w:rPr>
                <w:b/>
                <w:bCs/>
                <w:color w:val="000000"/>
                <w:lang w:val="en-GB" w:eastAsia="zh-CN"/>
              </w:rPr>
            </w:pPr>
            <w:r w:rsidRPr="005A4687">
              <w:rPr>
                <w:b/>
                <w:bCs/>
                <w:color w:val="000000"/>
                <w:lang w:val="en-GB" w:eastAsia="zh-CN"/>
              </w:rPr>
              <w:t> </w:t>
            </w:r>
          </w:p>
        </w:tc>
        <w:tc>
          <w:tcPr>
            <w:tcW w:w="1640" w:type="dxa"/>
            <w:tcBorders>
              <w:top w:val="single" w:sz="8" w:space="0" w:color="auto"/>
              <w:left w:val="nil"/>
              <w:bottom w:val="single" w:sz="8" w:space="0" w:color="auto"/>
              <w:right w:val="single" w:sz="8" w:space="0" w:color="auto"/>
            </w:tcBorders>
            <w:shd w:val="clear" w:color="auto" w:fill="auto"/>
            <w:vAlign w:val="center"/>
            <w:hideMark/>
          </w:tcPr>
          <w:p w14:paraId="4C3CFCB6" w14:textId="77777777" w:rsidR="005A4687" w:rsidRPr="005A4687" w:rsidRDefault="005A4687" w:rsidP="005A4687">
            <w:pPr>
              <w:spacing w:after="0"/>
              <w:rPr>
                <w:b/>
                <w:bCs/>
                <w:color w:val="000000"/>
                <w:lang w:val="en-GB" w:eastAsia="zh-CN"/>
              </w:rPr>
            </w:pPr>
            <w:r w:rsidRPr="005A4687">
              <w:rPr>
                <w:b/>
                <w:bCs/>
                <w:color w:val="000000"/>
                <w:lang w:val="en-GB" w:eastAsia="zh-CN"/>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5AB7BE8A" w14:textId="77777777" w:rsidR="005A4687" w:rsidRPr="005A4687" w:rsidRDefault="005A4687" w:rsidP="005A4687">
            <w:pPr>
              <w:spacing w:after="0"/>
              <w:rPr>
                <w:b/>
                <w:bCs/>
                <w:color w:val="000000"/>
                <w:lang w:val="en-GB" w:eastAsia="zh-CN"/>
              </w:rPr>
            </w:pPr>
            <w:r w:rsidRPr="005A4687">
              <w:rPr>
                <w:b/>
                <w:bCs/>
                <w:color w:val="000000"/>
                <w:lang w:val="en-GB" w:eastAsia="zh-CN"/>
              </w:rPr>
              <w:t>Last Name</w:t>
            </w:r>
          </w:p>
        </w:tc>
        <w:tc>
          <w:tcPr>
            <w:tcW w:w="2280" w:type="dxa"/>
            <w:tcBorders>
              <w:top w:val="single" w:sz="8" w:space="0" w:color="auto"/>
              <w:left w:val="nil"/>
              <w:bottom w:val="single" w:sz="8" w:space="0" w:color="auto"/>
              <w:right w:val="single" w:sz="8" w:space="0" w:color="auto"/>
            </w:tcBorders>
            <w:shd w:val="clear" w:color="auto" w:fill="auto"/>
            <w:vAlign w:val="center"/>
            <w:hideMark/>
          </w:tcPr>
          <w:p w14:paraId="5615879A" w14:textId="77777777" w:rsidR="005A4687" w:rsidRPr="005A4687" w:rsidRDefault="005A4687" w:rsidP="005A4687">
            <w:pPr>
              <w:spacing w:after="0"/>
              <w:rPr>
                <w:b/>
                <w:bCs/>
                <w:color w:val="000000"/>
                <w:lang w:val="en-GB" w:eastAsia="zh-CN"/>
              </w:rPr>
            </w:pPr>
            <w:r w:rsidRPr="005A4687">
              <w:rPr>
                <w:b/>
                <w:bCs/>
                <w:color w:val="000000"/>
                <w:lang w:val="en-GB" w:eastAsia="zh-CN"/>
              </w:rPr>
              <w:t>Institution</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14:paraId="13000620" w14:textId="77777777" w:rsidR="005A4687" w:rsidRPr="005A4687" w:rsidRDefault="005A4687" w:rsidP="005A4687">
            <w:pPr>
              <w:spacing w:after="0"/>
              <w:jc w:val="center"/>
              <w:rPr>
                <w:b/>
                <w:bCs/>
                <w:color w:val="000000"/>
                <w:lang w:val="en-GB" w:eastAsia="zh-CN"/>
              </w:rPr>
            </w:pPr>
            <w:r w:rsidRPr="005A4687">
              <w:rPr>
                <w:b/>
                <w:bCs/>
                <w:color w:val="000000"/>
                <w:lang w:val="en-GB" w:eastAsia="zh-CN"/>
              </w:rPr>
              <w:t>Participation</w:t>
            </w:r>
          </w:p>
        </w:tc>
      </w:tr>
      <w:tr w:rsidR="005A4687" w:rsidRPr="005A4687" w14:paraId="09B2AA00" w14:textId="77777777" w:rsidTr="005A4687">
        <w:trPr>
          <w:trHeight w:val="315"/>
        </w:trPr>
        <w:tc>
          <w:tcPr>
            <w:tcW w:w="1120" w:type="dxa"/>
            <w:tcBorders>
              <w:top w:val="nil"/>
              <w:left w:val="nil"/>
              <w:bottom w:val="nil"/>
              <w:right w:val="nil"/>
            </w:tcBorders>
            <w:shd w:val="clear" w:color="auto" w:fill="auto"/>
            <w:noWrap/>
            <w:vAlign w:val="bottom"/>
            <w:hideMark/>
          </w:tcPr>
          <w:p w14:paraId="7367E83A" w14:textId="77777777" w:rsidR="005A4687" w:rsidRPr="005A4687" w:rsidRDefault="005A4687" w:rsidP="005A4687">
            <w:pPr>
              <w:spacing w:after="0"/>
              <w:jc w:val="center"/>
              <w:rPr>
                <w:b/>
                <w:bCs/>
                <w:color w:val="000000"/>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444E39E" w14:textId="77777777" w:rsidR="005A4687" w:rsidRPr="005A4687" w:rsidRDefault="005A4687" w:rsidP="005A4687">
            <w:pPr>
              <w:spacing w:after="0"/>
              <w:jc w:val="center"/>
              <w:rPr>
                <w:rFonts w:ascii="Calibri" w:hAnsi="Calibri" w:cs="Calibri"/>
                <w:sz w:val="22"/>
                <w:szCs w:val="22"/>
                <w:lang w:val="en-GB" w:eastAsia="zh-CN"/>
              </w:rPr>
            </w:pPr>
            <w:r w:rsidRPr="005A4687">
              <w:rPr>
                <w:rFonts w:ascii="Calibri" w:hAnsi="Calibri" w:cs="Calibri"/>
                <w:sz w:val="22"/>
                <w:szCs w:val="22"/>
                <w:lang w:val="en-GB" w:eastAsia="zh-CN"/>
              </w:rPr>
              <w:t>BE</w:t>
            </w:r>
          </w:p>
        </w:tc>
        <w:tc>
          <w:tcPr>
            <w:tcW w:w="560" w:type="dxa"/>
            <w:tcBorders>
              <w:top w:val="nil"/>
              <w:left w:val="nil"/>
              <w:bottom w:val="single" w:sz="8" w:space="0" w:color="auto"/>
              <w:right w:val="single" w:sz="8" w:space="0" w:color="auto"/>
            </w:tcBorders>
            <w:shd w:val="clear" w:color="auto" w:fill="auto"/>
            <w:vAlign w:val="center"/>
            <w:hideMark/>
          </w:tcPr>
          <w:p w14:paraId="11DD208F" w14:textId="77777777" w:rsidR="005A4687" w:rsidRPr="005A4687" w:rsidRDefault="005A4687" w:rsidP="005A4687">
            <w:pPr>
              <w:spacing w:after="0"/>
              <w:jc w:val="center"/>
              <w:rPr>
                <w:rFonts w:ascii="Calibri" w:hAnsi="Calibri" w:cs="Calibri"/>
                <w:sz w:val="22"/>
                <w:szCs w:val="22"/>
                <w:lang w:val="en-GB" w:eastAsia="zh-CN"/>
              </w:rPr>
            </w:pPr>
            <w:r w:rsidRPr="005A4687">
              <w:rPr>
                <w:rFonts w:ascii="Calibri" w:hAnsi="Calibri" w:cs="Calibri"/>
                <w:sz w:val="22"/>
                <w:szCs w:val="22"/>
                <w:lang w:val="en-GB" w:eastAsia="zh-CN"/>
              </w:rPr>
              <w:t>Mrs</w:t>
            </w:r>
          </w:p>
        </w:tc>
        <w:tc>
          <w:tcPr>
            <w:tcW w:w="1640" w:type="dxa"/>
            <w:tcBorders>
              <w:top w:val="nil"/>
              <w:left w:val="nil"/>
              <w:bottom w:val="single" w:sz="8" w:space="0" w:color="auto"/>
              <w:right w:val="single" w:sz="8" w:space="0" w:color="auto"/>
            </w:tcBorders>
            <w:shd w:val="clear" w:color="auto" w:fill="auto"/>
            <w:vAlign w:val="center"/>
            <w:hideMark/>
          </w:tcPr>
          <w:p w14:paraId="6B36C0AC" w14:textId="77777777" w:rsidR="005A4687" w:rsidRPr="005A4687" w:rsidRDefault="005A4687" w:rsidP="005A4687">
            <w:pPr>
              <w:spacing w:after="0"/>
              <w:rPr>
                <w:rFonts w:ascii="Calibri" w:hAnsi="Calibri" w:cs="Calibri"/>
                <w:sz w:val="22"/>
                <w:szCs w:val="22"/>
                <w:lang w:val="en-GB" w:eastAsia="zh-CN"/>
              </w:rPr>
            </w:pPr>
            <w:r w:rsidRPr="005A4687">
              <w:rPr>
                <w:rFonts w:ascii="Calibri" w:hAnsi="Calibri" w:cs="Calibri"/>
                <w:sz w:val="22"/>
                <w:szCs w:val="22"/>
                <w:lang w:val="en-GB" w:eastAsia="zh-CN"/>
              </w:rPr>
              <w:t>Véronique</w:t>
            </w:r>
          </w:p>
        </w:tc>
        <w:tc>
          <w:tcPr>
            <w:tcW w:w="1660" w:type="dxa"/>
            <w:tcBorders>
              <w:top w:val="nil"/>
              <w:left w:val="nil"/>
              <w:bottom w:val="single" w:sz="8" w:space="0" w:color="auto"/>
              <w:right w:val="single" w:sz="8" w:space="0" w:color="auto"/>
            </w:tcBorders>
            <w:shd w:val="clear" w:color="auto" w:fill="auto"/>
            <w:vAlign w:val="center"/>
            <w:hideMark/>
          </w:tcPr>
          <w:p w14:paraId="2E8A8590" w14:textId="77777777" w:rsidR="005A4687" w:rsidRPr="005A4687" w:rsidRDefault="005A4687" w:rsidP="005A4687">
            <w:pPr>
              <w:spacing w:after="0"/>
              <w:rPr>
                <w:rFonts w:ascii="Calibri" w:hAnsi="Calibri" w:cs="Calibri"/>
                <w:sz w:val="22"/>
                <w:szCs w:val="22"/>
                <w:lang w:val="en-GB" w:eastAsia="zh-CN"/>
              </w:rPr>
            </w:pPr>
            <w:r w:rsidRPr="005A4687">
              <w:rPr>
                <w:rFonts w:ascii="Calibri" w:hAnsi="Calibri" w:cs="Calibri"/>
                <w:sz w:val="22"/>
                <w:szCs w:val="22"/>
                <w:lang w:val="en-GB" w:eastAsia="zh-CN"/>
              </w:rPr>
              <w:t>Peeters</w:t>
            </w:r>
          </w:p>
        </w:tc>
        <w:tc>
          <w:tcPr>
            <w:tcW w:w="2280" w:type="dxa"/>
            <w:tcBorders>
              <w:top w:val="nil"/>
              <w:left w:val="nil"/>
              <w:bottom w:val="single" w:sz="8" w:space="0" w:color="auto"/>
              <w:right w:val="single" w:sz="8" w:space="0" w:color="auto"/>
            </w:tcBorders>
            <w:shd w:val="clear" w:color="auto" w:fill="auto"/>
            <w:vAlign w:val="center"/>
            <w:hideMark/>
          </w:tcPr>
          <w:p w14:paraId="1332C18D" w14:textId="77777777" w:rsidR="005A4687" w:rsidRPr="005A4687" w:rsidRDefault="005A4687" w:rsidP="005A4687">
            <w:pPr>
              <w:spacing w:after="0"/>
              <w:rPr>
                <w:rFonts w:ascii="Calibri" w:hAnsi="Calibri" w:cs="Calibri"/>
                <w:sz w:val="22"/>
                <w:szCs w:val="22"/>
                <w:lang w:val="en-GB" w:eastAsia="zh-CN"/>
              </w:rPr>
            </w:pPr>
            <w:r w:rsidRPr="005A4687">
              <w:rPr>
                <w:rFonts w:ascii="Calibri" w:hAnsi="Calibri" w:cs="Calibri"/>
                <w:sz w:val="22"/>
                <w:szCs w:val="22"/>
                <w:lang w:val="en-GB" w:eastAsia="zh-CN"/>
              </w:rPr>
              <w:t>BNY Mellon</w:t>
            </w:r>
          </w:p>
        </w:tc>
        <w:tc>
          <w:tcPr>
            <w:tcW w:w="1320" w:type="dxa"/>
            <w:tcBorders>
              <w:top w:val="nil"/>
              <w:left w:val="nil"/>
              <w:bottom w:val="single" w:sz="8" w:space="0" w:color="auto"/>
              <w:right w:val="single" w:sz="8" w:space="0" w:color="auto"/>
            </w:tcBorders>
            <w:shd w:val="clear" w:color="auto" w:fill="auto"/>
            <w:noWrap/>
            <w:vAlign w:val="bottom"/>
            <w:hideMark/>
          </w:tcPr>
          <w:p w14:paraId="1D3808B4"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2E78D708" w14:textId="77777777" w:rsidTr="005A4687">
        <w:trPr>
          <w:trHeight w:val="330"/>
        </w:trPr>
        <w:tc>
          <w:tcPr>
            <w:tcW w:w="1120" w:type="dxa"/>
            <w:tcBorders>
              <w:top w:val="nil"/>
              <w:left w:val="nil"/>
              <w:bottom w:val="nil"/>
              <w:right w:val="nil"/>
            </w:tcBorders>
            <w:shd w:val="clear" w:color="auto" w:fill="auto"/>
            <w:noWrap/>
            <w:vAlign w:val="bottom"/>
            <w:hideMark/>
          </w:tcPr>
          <w:p w14:paraId="263075DA"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Facilitator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2C25FA59"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N / A</w:t>
            </w:r>
          </w:p>
        </w:tc>
        <w:tc>
          <w:tcPr>
            <w:tcW w:w="560" w:type="dxa"/>
            <w:tcBorders>
              <w:top w:val="nil"/>
              <w:left w:val="nil"/>
              <w:bottom w:val="single" w:sz="8" w:space="0" w:color="auto"/>
              <w:right w:val="single" w:sz="8" w:space="0" w:color="auto"/>
            </w:tcBorders>
            <w:shd w:val="clear" w:color="000000" w:fill="01FF74"/>
            <w:vAlign w:val="center"/>
            <w:hideMark/>
          </w:tcPr>
          <w:p w14:paraId="4801ED1E"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0CF26800"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Jacques</w:t>
            </w:r>
          </w:p>
        </w:tc>
        <w:tc>
          <w:tcPr>
            <w:tcW w:w="1660" w:type="dxa"/>
            <w:tcBorders>
              <w:top w:val="nil"/>
              <w:left w:val="nil"/>
              <w:bottom w:val="single" w:sz="8" w:space="0" w:color="auto"/>
              <w:right w:val="single" w:sz="8" w:space="0" w:color="auto"/>
            </w:tcBorders>
            <w:shd w:val="clear" w:color="000000" w:fill="01FF74"/>
            <w:vAlign w:val="center"/>
            <w:hideMark/>
          </w:tcPr>
          <w:p w14:paraId="4A8C8225"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Littré</w:t>
            </w:r>
          </w:p>
        </w:tc>
        <w:tc>
          <w:tcPr>
            <w:tcW w:w="2280" w:type="dxa"/>
            <w:tcBorders>
              <w:top w:val="nil"/>
              <w:left w:val="nil"/>
              <w:bottom w:val="single" w:sz="8" w:space="0" w:color="auto"/>
              <w:right w:val="single" w:sz="8" w:space="0" w:color="auto"/>
            </w:tcBorders>
            <w:shd w:val="clear" w:color="000000" w:fill="01FF74"/>
            <w:vAlign w:val="center"/>
            <w:hideMark/>
          </w:tcPr>
          <w:p w14:paraId="0B699D7C"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SWIFT</w:t>
            </w:r>
          </w:p>
        </w:tc>
        <w:tc>
          <w:tcPr>
            <w:tcW w:w="1320" w:type="dxa"/>
            <w:tcBorders>
              <w:top w:val="nil"/>
              <w:left w:val="nil"/>
              <w:bottom w:val="single" w:sz="8" w:space="0" w:color="auto"/>
              <w:right w:val="single" w:sz="8" w:space="0" w:color="auto"/>
            </w:tcBorders>
            <w:shd w:val="clear" w:color="000000" w:fill="01FF74"/>
            <w:vAlign w:val="center"/>
            <w:hideMark/>
          </w:tcPr>
          <w:p w14:paraId="6DCB61EE" w14:textId="77777777" w:rsidR="005A4687" w:rsidRPr="005A4687" w:rsidRDefault="005A4687" w:rsidP="005A4687">
            <w:pPr>
              <w:spacing w:after="0"/>
              <w:jc w:val="center"/>
              <w:rPr>
                <w:rFonts w:ascii="Webdings" w:hAnsi="Webdings" w:cs="Calibri"/>
                <w:color w:val="000000"/>
                <w:sz w:val="22"/>
                <w:szCs w:val="22"/>
                <w:lang w:val="en-GB" w:eastAsia="zh-CN"/>
              </w:rPr>
            </w:pPr>
            <w:r w:rsidRPr="005A4687">
              <w:rPr>
                <w:rFonts w:ascii="Webdings" w:hAnsi="Webdings" w:cs="Calibri"/>
                <w:color w:val="000000"/>
                <w:sz w:val="22"/>
                <w:szCs w:val="22"/>
                <w:lang w:val="en-GB" w:eastAsia="zh-CN"/>
              </w:rPr>
              <w:t>a</w:t>
            </w:r>
          </w:p>
        </w:tc>
      </w:tr>
      <w:tr w:rsidR="005A4687" w:rsidRPr="005A4687" w14:paraId="76264C24" w14:textId="77777777" w:rsidTr="005A4687">
        <w:trPr>
          <w:trHeight w:val="315"/>
        </w:trPr>
        <w:tc>
          <w:tcPr>
            <w:tcW w:w="1120" w:type="dxa"/>
            <w:tcBorders>
              <w:top w:val="nil"/>
              <w:left w:val="nil"/>
              <w:bottom w:val="nil"/>
              <w:right w:val="nil"/>
            </w:tcBorders>
            <w:shd w:val="clear" w:color="auto" w:fill="auto"/>
            <w:noWrap/>
            <w:vAlign w:val="bottom"/>
            <w:hideMark/>
          </w:tcPr>
          <w:p w14:paraId="6CDE1336" w14:textId="77777777" w:rsidR="005A4687" w:rsidRPr="005A4687" w:rsidRDefault="005A4687" w:rsidP="005A468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E93FF7F"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CH</w:t>
            </w:r>
          </w:p>
        </w:tc>
        <w:tc>
          <w:tcPr>
            <w:tcW w:w="560" w:type="dxa"/>
            <w:tcBorders>
              <w:top w:val="nil"/>
              <w:left w:val="nil"/>
              <w:bottom w:val="single" w:sz="8" w:space="0" w:color="auto"/>
              <w:right w:val="single" w:sz="8" w:space="0" w:color="auto"/>
            </w:tcBorders>
            <w:shd w:val="clear" w:color="auto" w:fill="auto"/>
            <w:vAlign w:val="center"/>
            <w:hideMark/>
          </w:tcPr>
          <w:p w14:paraId="2EBD6ECC"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345062C6"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Reto</w:t>
            </w:r>
          </w:p>
        </w:tc>
        <w:tc>
          <w:tcPr>
            <w:tcW w:w="1660" w:type="dxa"/>
            <w:tcBorders>
              <w:top w:val="nil"/>
              <w:left w:val="nil"/>
              <w:bottom w:val="single" w:sz="8" w:space="0" w:color="auto"/>
              <w:right w:val="single" w:sz="8" w:space="0" w:color="auto"/>
            </w:tcBorders>
            <w:shd w:val="clear" w:color="auto" w:fill="auto"/>
            <w:vAlign w:val="center"/>
            <w:hideMark/>
          </w:tcPr>
          <w:p w14:paraId="0AEA1788"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Baumgartner</w:t>
            </w:r>
          </w:p>
        </w:tc>
        <w:tc>
          <w:tcPr>
            <w:tcW w:w="2280" w:type="dxa"/>
            <w:tcBorders>
              <w:top w:val="nil"/>
              <w:left w:val="nil"/>
              <w:bottom w:val="single" w:sz="8" w:space="0" w:color="auto"/>
              <w:right w:val="single" w:sz="8" w:space="0" w:color="auto"/>
            </w:tcBorders>
            <w:shd w:val="clear" w:color="auto" w:fill="auto"/>
            <w:vAlign w:val="center"/>
            <w:hideMark/>
          </w:tcPr>
          <w:p w14:paraId="51956877"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Credit Suisse</w:t>
            </w:r>
          </w:p>
        </w:tc>
        <w:tc>
          <w:tcPr>
            <w:tcW w:w="1320" w:type="dxa"/>
            <w:tcBorders>
              <w:top w:val="nil"/>
              <w:left w:val="nil"/>
              <w:bottom w:val="single" w:sz="8" w:space="0" w:color="auto"/>
              <w:right w:val="single" w:sz="8" w:space="0" w:color="auto"/>
            </w:tcBorders>
            <w:shd w:val="clear" w:color="auto" w:fill="auto"/>
            <w:noWrap/>
            <w:vAlign w:val="bottom"/>
            <w:hideMark/>
          </w:tcPr>
          <w:p w14:paraId="6BD56F93"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13F6B321" w14:textId="77777777" w:rsidTr="005A4687">
        <w:trPr>
          <w:trHeight w:val="315"/>
        </w:trPr>
        <w:tc>
          <w:tcPr>
            <w:tcW w:w="1120" w:type="dxa"/>
            <w:tcBorders>
              <w:top w:val="nil"/>
              <w:left w:val="nil"/>
              <w:bottom w:val="nil"/>
              <w:right w:val="nil"/>
            </w:tcBorders>
            <w:shd w:val="clear" w:color="auto" w:fill="auto"/>
            <w:noWrap/>
            <w:vAlign w:val="bottom"/>
            <w:hideMark/>
          </w:tcPr>
          <w:p w14:paraId="3643F717" w14:textId="77777777" w:rsidR="005A4687" w:rsidRPr="005A4687" w:rsidRDefault="005A4687" w:rsidP="005A468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86B0A7D"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DE</w:t>
            </w:r>
          </w:p>
        </w:tc>
        <w:tc>
          <w:tcPr>
            <w:tcW w:w="560" w:type="dxa"/>
            <w:tcBorders>
              <w:top w:val="nil"/>
              <w:left w:val="nil"/>
              <w:bottom w:val="single" w:sz="8" w:space="0" w:color="auto"/>
              <w:right w:val="single" w:sz="8" w:space="0" w:color="auto"/>
            </w:tcBorders>
            <w:shd w:val="clear" w:color="auto" w:fill="auto"/>
            <w:vAlign w:val="center"/>
            <w:hideMark/>
          </w:tcPr>
          <w:p w14:paraId="6D7E5525"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22955053"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Daniel</w:t>
            </w:r>
          </w:p>
        </w:tc>
        <w:tc>
          <w:tcPr>
            <w:tcW w:w="1660" w:type="dxa"/>
            <w:tcBorders>
              <w:top w:val="nil"/>
              <w:left w:val="nil"/>
              <w:bottom w:val="single" w:sz="8" w:space="0" w:color="auto"/>
              <w:right w:val="single" w:sz="8" w:space="0" w:color="auto"/>
            </w:tcBorders>
            <w:shd w:val="clear" w:color="auto" w:fill="auto"/>
            <w:vAlign w:val="center"/>
            <w:hideMark/>
          </w:tcPr>
          <w:p w14:paraId="55373893"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Schaefer</w:t>
            </w:r>
          </w:p>
        </w:tc>
        <w:tc>
          <w:tcPr>
            <w:tcW w:w="2280" w:type="dxa"/>
            <w:tcBorders>
              <w:top w:val="nil"/>
              <w:left w:val="nil"/>
              <w:bottom w:val="single" w:sz="8" w:space="0" w:color="auto"/>
              <w:right w:val="single" w:sz="8" w:space="0" w:color="auto"/>
            </w:tcBorders>
            <w:shd w:val="clear" w:color="auto" w:fill="auto"/>
            <w:vAlign w:val="center"/>
            <w:hideMark/>
          </w:tcPr>
          <w:p w14:paraId="428230A0"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HSBC</w:t>
            </w:r>
          </w:p>
        </w:tc>
        <w:tc>
          <w:tcPr>
            <w:tcW w:w="1320" w:type="dxa"/>
            <w:tcBorders>
              <w:top w:val="nil"/>
              <w:left w:val="nil"/>
              <w:bottom w:val="single" w:sz="8" w:space="0" w:color="auto"/>
              <w:right w:val="single" w:sz="8" w:space="0" w:color="auto"/>
            </w:tcBorders>
            <w:shd w:val="clear" w:color="auto" w:fill="auto"/>
            <w:noWrap/>
            <w:vAlign w:val="bottom"/>
            <w:hideMark/>
          </w:tcPr>
          <w:p w14:paraId="17904012"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79C27AED" w14:textId="77777777" w:rsidTr="005A4687">
        <w:trPr>
          <w:trHeight w:val="330"/>
        </w:trPr>
        <w:tc>
          <w:tcPr>
            <w:tcW w:w="1120" w:type="dxa"/>
            <w:tcBorders>
              <w:top w:val="nil"/>
              <w:left w:val="nil"/>
              <w:bottom w:val="nil"/>
              <w:right w:val="nil"/>
            </w:tcBorders>
            <w:shd w:val="clear" w:color="auto" w:fill="auto"/>
            <w:noWrap/>
            <w:vAlign w:val="bottom"/>
            <w:hideMark/>
          </w:tcPr>
          <w:p w14:paraId="7A42C27D"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6E2C3CE1"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FR</w:t>
            </w:r>
          </w:p>
        </w:tc>
        <w:tc>
          <w:tcPr>
            <w:tcW w:w="560" w:type="dxa"/>
            <w:tcBorders>
              <w:top w:val="nil"/>
              <w:left w:val="nil"/>
              <w:bottom w:val="single" w:sz="8" w:space="0" w:color="auto"/>
              <w:right w:val="single" w:sz="8" w:space="0" w:color="auto"/>
            </w:tcBorders>
            <w:shd w:val="clear" w:color="000000" w:fill="01FF74"/>
            <w:vAlign w:val="center"/>
            <w:hideMark/>
          </w:tcPr>
          <w:p w14:paraId="32286D2A"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53F0AD9D"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Jean-Pierre</w:t>
            </w:r>
          </w:p>
        </w:tc>
        <w:tc>
          <w:tcPr>
            <w:tcW w:w="1660" w:type="dxa"/>
            <w:tcBorders>
              <w:top w:val="nil"/>
              <w:left w:val="nil"/>
              <w:bottom w:val="single" w:sz="8" w:space="0" w:color="auto"/>
              <w:right w:val="single" w:sz="8" w:space="0" w:color="auto"/>
            </w:tcBorders>
            <w:shd w:val="clear" w:color="000000" w:fill="01FF74"/>
            <w:vAlign w:val="center"/>
            <w:hideMark/>
          </w:tcPr>
          <w:p w14:paraId="53413334"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Klak</w:t>
            </w:r>
          </w:p>
        </w:tc>
        <w:tc>
          <w:tcPr>
            <w:tcW w:w="2280" w:type="dxa"/>
            <w:tcBorders>
              <w:top w:val="nil"/>
              <w:left w:val="nil"/>
              <w:bottom w:val="single" w:sz="8" w:space="0" w:color="auto"/>
              <w:right w:val="single" w:sz="8" w:space="0" w:color="auto"/>
            </w:tcBorders>
            <w:shd w:val="clear" w:color="000000" w:fill="01FF74"/>
            <w:vAlign w:val="center"/>
            <w:hideMark/>
          </w:tcPr>
          <w:p w14:paraId="07564390"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State Street</w:t>
            </w:r>
          </w:p>
        </w:tc>
        <w:tc>
          <w:tcPr>
            <w:tcW w:w="1320" w:type="dxa"/>
            <w:tcBorders>
              <w:top w:val="nil"/>
              <w:left w:val="nil"/>
              <w:bottom w:val="single" w:sz="8" w:space="0" w:color="auto"/>
              <w:right w:val="single" w:sz="8" w:space="0" w:color="auto"/>
            </w:tcBorders>
            <w:shd w:val="clear" w:color="000000" w:fill="01FF74"/>
            <w:vAlign w:val="center"/>
            <w:hideMark/>
          </w:tcPr>
          <w:p w14:paraId="136A8D7C" w14:textId="77777777" w:rsidR="005A4687" w:rsidRPr="005A4687" w:rsidRDefault="005A4687" w:rsidP="005A4687">
            <w:pPr>
              <w:spacing w:after="0"/>
              <w:jc w:val="center"/>
              <w:rPr>
                <w:rFonts w:ascii="Webdings" w:hAnsi="Webdings" w:cs="Calibri"/>
                <w:color w:val="000000"/>
                <w:sz w:val="22"/>
                <w:szCs w:val="22"/>
                <w:lang w:val="en-GB" w:eastAsia="zh-CN"/>
              </w:rPr>
            </w:pPr>
            <w:r w:rsidRPr="005A4687">
              <w:rPr>
                <w:rFonts w:ascii="Webdings" w:hAnsi="Webdings" w:cs="Calibri"/>
                <w:color w:val="000000"/>
                <w:sz w:val="22"/>
                <w:szCs w:val="22"/>
                <w:lang w:val="en-GB" w:eastAsia="zh-CN"/>
              </w:rPr>
              <w:t>a</w:t>
            </w:r>
          </w:p>
        </w:tc>
      </w:tr>
      <w:tr w:rsidR="005A4687" w:rsidRPr="005A4687" w14:paraId="7677CBCB" w14:textId="77777777" w:rsidTr="005A4687">
        <w:trPr>
          <w:trHeight w:val="315"/>
        </w:trPr>
        <w:tc>
          <w:tcPr>
            <w:tcW w:w="1120" w:type="dxa"/>
            <w:tcBorders>
              <w:top w:val="nil"/>
              <w:left w:val="nil"/>
              <w:bottom w:val="nil"/>
              <w:right w:val="nil"/>
            </w:tcBorders>
            <w:shd w:val="clear" w:color="auto" w:fill="auto"/>
            <w:noWrap/>
            <w:vAlign w:val="bottom"/>
            <w:hideMark/>
          </w:tcPr>
          <w:p w14:paraId="34F2CEBC" w14:textId="77777777" w:rsidR="005A4687" w:rsidRPr="005A4687" w:rsidRDefault="005A4687" w:rsidP="005A468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1F1C6DB"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FR</w:t>
            </w:r>
          </w:p>
        </w:tc>
        <w:tc>
          <w:tcPr>
            <w:tcW w:w="560" w:type="dxa"/>
            <w:tcBorders>
              <w:top w:val="nil"/>
              <w:left w:val="nil"/>
              <w:bottom w:val="single" w:sz="8" w:space="0" w:color="auto"/>
              <w:right w:val="single" w:sz="8" w:space="0" w:color="auto"/>
            </w:tcBorders>
            <w:shd w:val="clear" w:color="auto" w:fill="auto"/>
            <w:vAlign w:val="center"/>
            <w:hideMark/>
          </w:tcPr>
          <w:p w14:paraId="1366A11E"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Mrs</w:t>
            </w:r>
          </w:p>
        </w:tc>
        <w:tc>
          <w:tcPr>
            <w:tcW w:w="1640" w:type="dxa"/>
            <w:tcBorders>
              <w:top w:val="nil"/>
              <w:left w:val="nil"/>
              <w:bottom w:val="single" w:sz="8" w:space="0" w:color="auto"/>
              <w:right w:val="single" w:sz="8" w:space="0" w:color="auto"/>
            </w:tcBorders>
            <w:shd w:val="clear" w:color="auto" w:fill="auto"/>
            <w:vAlign w:val="center"/>
            <w:hideMark/>
          </w:tcPr>
          <w:p w14:paraId="633FC267"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Mihaela</w:t>
            </w:r>
          </w:p>
        </w:tc>
        <w:tc>
          <w:tcPr>
            <w:tcW w:w="1660" w:type="dxa"/>
            <w:tcBorders>
              <w:top w:val="nil"/>
              <w:left w:val="nil"/>
              <w:bottom w:val="single" w:sz="8" w:space="0" w:color="auto"/>
              <w:right w:val="single" w:sz="8" w:space="0" w:color="auto"/>
            </w:tcBorders>
            <w:shd w:val="clear" w:color="auto" w:fill="auto"/>
            <w:vAlign w:val="center"/>
            <w:hideMark/>
          </w:tcPr>
          <w:p w14:paraId="2011E6B3"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Fallourd</w:t>
            </w:r>
          </w:p>
        </w:tc>
        <w:tc>
          <w:tcPr>
            <w:tcW w:w="2280" w:type="dxa"/>
            <w:tcBorders>
              <w:top w:val="nil"/>
              <w:left w:val="nil"/>
              <w:bottom w:val="single" w:sz="8" w:space="0" w:color="auto"/>
              <w:right w:val="single" w:sz="8" w:space="0" w:color="auto"/>
            </w:tcBorders>
            <w:shd w:val="clear" w:color="auto" w:fill="auto"/>
            <w:vAlign w:val="center"/>
            <w:hideMark/>
          </w:tcPr>
          <w:p w14:paraId="69CC2F7A"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BP2S</w:t>
            </w:r>
          </w:p>
        </w:tc>
        <w:tc>
          <w:tcPr>
            <w:tcW w:w="1320" w:type="dxa"/>
            <w:tcBorders>
              <w:top w:val="nil"/>
              <w:left w:val="nil"/>
              <w:bottom w:val="single" w:sz="8" w:space="0" w:color="auto"/>
              <w:right w:val="single" w:sz="8" w:space="0" w:color="auto"/>
            </w:tcBorders>
            <w:shd w:val="clear" w:color="auto" w:fill="auto"/>
            <w:noWrap/>
            <w:vAlign w:val="bottom"/>
            <w:hideMark/>
          </w:tcPr>
          <w:p w14:paraId="59463BFA"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450193DD" w14:textId="77777777" w:rsidTr="005A4687">
        <w:trPr>
          <w:trHeight w:val="315"/>
        </w:trPr>
        <w:tc>
          <w:tcPr>
            <w:tcW w:w="1120" w:type="dxa"/>
            <w:tcBorders>
              <w:top w:val="nil"/>
              <w:left w:val="nil"/>
              <w:bottom w:val="nil"/>
              <w:right w:val="nil"/>
            </w:tcBorders>
            <w:shd w:val="clear" w:color="auto" w:fill="auto"/>
            <w:noWrap/>
            <w:vAlign w:val="bottom"/>
            <w:hideMark/>
          </w:tcPr>
          <w:p w14:paraId="6CD2331D" w14:textId="77777777" w:rsidR="005A4687" w:rsidRPr="005A4687" w:rsidRDefault="005A4687" w:rsidP="005A468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6FFCFDA"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IT</w:t>
            </w:r>
          </w:p>
        </w:tc>
        <w:tc>
          <w:tcPr>
            <w:tcW w:w="560" w:type="dxa"/>
            <w:tcBorders>
              <w:top w:val="nil"/>
              <w:left w:val="nil"/>
              <w:bottom w:val="single" w:sz="8" w:space="0" w:color="auto"/>
              <w:right w:val="single" w:sz="8" w:space="0" w:color="auto"/>
            </w:tcBorders>
            <w:shd w:val="clear" w:color="auto" w:fill="auto"/>
            <w:vAlign w:val="center"/>
            <w:hideMark/>
          </w:tcPr>
          <w:p w14:paraId="2ED5C2D3"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Mrs</w:t>
            </w:r>
          </w:p>
        </w:tc>
        <w:tc>
          <w:tcPr>
            <w:tcW w:w="1640" w:type="dxa"/>
            <w:tcBorders>
              <w:top w:val="nil"/>
              <w:left w:val="nil"/>
              <w:bottom w:val="single" w:sz="8" w:space="0" w:color="auto"/>
              <w:right w:val="single" w:sz="8" w:space="0" w:color="auto"/>
            </w:tcBorders>
            <w:shd w:val="clear" w:color="auto" w:fill="auto"/>
            <w:vAlign w:val="center"/>
            <w:hideMark/>
          </w:tcPr>
          <w:p w14:paraId="599FF051"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Paola</w:t>
            </w:r>
          </w:p>
        </w:tc>
        <w:tc>
          <w:tcPr>
            <w:tcW w:w="1660" w:type="dxa"/>
            <w:tcBorders>
              <w:top w:val="nil"/>
              <w:left w:val="nil"/>
              <w:bottom w:val="single" w:sz="8" w:space="0" w:color="auto"/>
              <w:right w:val="single" w:sz="8" w:space="0" w:color="auto"/>
            </w:tcBorders>
            <w:shd w:val="clear" w:color="auto" w:fill="auto"/>
            <w:vAlign w:val="center"/>
            <w:hideMark/>
          </w:tcPr>
          <w:p w14:paraId="67D34132"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Deantoni</w:t>
            </w:r>
          </w:p>
        </w:tc>
        <w:tc>
          <w:tcPr>
            <w:tcW w:w="2280" w:type="dxa"/>
            <w:tcBorders>
              <w:top w:val="nil"/>
              <w:left w:val="nil"/>
              <w:bottom w:val="single" w:sz="8" w:space="0" w:color="auto"/>
              <w:right w:val="single" w:sz="8" w:space="0" w:color="auto"/>
            </w:tcBorders>
            <w:shd w:val="clear" w:color="auto" w:fill="auto"/>
            <w:vAlign w:val="center"/>
            <w:hideMark/>
          </w:tcPr>
          <w:p w14:paraId="2E78F8FA"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Societe Generale</w:t>
            </w:r>
          </w:p>
        </w:tc>
        <w:tc>
          <w:tcPr>
            <w:tcW w:w="1320" w:type="dxa"/>
            <w:tcBorders>
              <w:top w:val="nil"/>
              <w:left w:val="nil"/>
              <w:bottom w:val="single" w:sz="8" w:space="0" w:color="auto"/>
              <w:right w:val="single" w:sz="8" w:space="0" w:color="auto"/>
            </w:tcBorders>
            <w:shd w:val="clear" w:color="auto" w:fill="auto"/>
            <w:noWrap/>
            <w:vAlign w:val="bottom"/>
            <w:hideMark/>
          </w:tcPr>
          <w:p w14:paraId="71F4522E"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2028826C" w14:textId="77777777" w:rsidTr="005A4687">
        <w:trPr>
          <w:trHeight w:val="330"/>
        </w:trPr>
        <w:tc>
          <w:tcPr>
            <w:tcW w:w="1120" w:type="dxa"/>
            <w:tcBorders>
              <w:top w:val="nil"/>
              <w:left w:val="nil"/>
              <w:bottom w:val="nil"/>
              <w:right w:val="nil"/>
            </w:tcBorders>
            <w:shd w:val="clear" w:color="auto" w:fill="auto"/>
            <w:noWrap/>
            <w:vAlign w:val="bottom"/>
            <w:hideMark/>
          </w:tcPr>
          <w:p w14:paraId="68926784" w14:textId="77777777" w:rsidR="005A4687" w:rsidRPr="005A4687" w:rsidRDefault="005A4687" w:rsidP="005A468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539A11D0"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LU + DE</w:t>
            </w:r>
          </w:p>
        </w:tc>
        <w:tc>
          <w:tcPr>
            <w:tcW w:w="560" w:type="dxa"/>
            <w:tcBorders>
              <w:top w:val="nil"/>
              <w:left w:val="nil"/>
              <w:bottom w:val="single" w:sz="8" w:space="0" w:color="auto"/>
              <w:right w:val="single" w:sz="8" w:space="0" w:color="auto"/>
            </w:tcBorders>
            <w:shd w:val="clear" w:color="000000" w:fill="01FF74"/>
            <w:vAlign w:val="center"/>
            <w:hideMark/>
          </w:tcPr>
          <w:p w14:paraId="58AA30C0"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141D2DF0"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Alexander</w:t>
            </w:r>
          </w:p>
        </w:tc>
        <w:tc>
          <w:tcPr>
            <w:tcW w:w="1660" w:type="dxa"/>
            <w:tcBorders>
              <w:top w:val="nil"/>
              <w:left w:val="nil"/>
              <w:bottom w:val="single" w:sz="8" w:space="0" w:color="auto"/>
              <w:right w:val="single" w:sz="8" w:space="0" w:color="auto"/>
            </w:tcBorders>
            <w:shd w:val="clear" w:color="000000" w:fill="01FF74"/>
            <w:vAlign w:val="center"/>
            <w:hideMark/>
          </w:tcPr>
          <w:p w14:paraId="3E781127"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Reis</w:t>
            </w:r>
          </w:p>
        </w:tc>
        <w:tc>
          <w:tcPr>
            <w:tcW w:w="2280" w:type="dxa"/>
            <w:tcBorders>
              <w:top w:val="nil"/>
              <w:left w:val="nil"/>
              <w:bottom w:val="single" w:sz="8" w:space="0" w:color="auto"/>
              <w:right w:val="single" w:sz="8" w:space="0" w:color="auto"/>
            </w:tcBorders>
            <w:shd w:val="clear" w:color="000000" w:fill="01FF74"/>
            <w:vAlign w:val="center"/>
            <w:hideMark/>
          </w:tcPr>
          <w:p w14:paraId="1F36CB27"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Clearstream</w:t>
            </w:r>
          </w:p>
        </w:tc>
        <w:tc>
          <w:tcPr>
            <w:tcW w:w="1320" w:type="dxa"/>
            <w:tcBorders>
              <w:top w:val="nil"/>
              <w:left w:val="nil"/>
              <w:bottom w:val="single" w:sz="8" w:space="0" w:color="auto"/>
              <w:right w:val="single" w:sz="8" w:space="0" w:color="auto"/>
            </w:tcBorders>
            <w:shd w:val="clear" w:color="000000" w:fill="01FF74"/>
            <w:vAlign w:val="center"/>
            <w:hideMark/>
          </w:tcPr>
          <w:p w14:paraId="141C63AC" w14:textId="77777777" w:rsidR="005A4687" w:rsidRPr="005A4687" w:rsidRDefault="005A4687" w:rsidP="005A4687">
            <w:pPr>
              <w:spacing w:after="0"/>
              <w:jc w:val="center"/>
              <w:rPr>
                <w:rFonts w:ascii="Webdings" w:hAnsi="Webdings" w:cs="Calibri"/>
                <w:color w:val="000000"/>
                <w:sz w:val="22"/>
                <w:szCs w:val="22"/>
                <w:lang w:val="en-GB" w:eastAsia="zh-CN"/>
              </w:rPr>
            </w:pPr>
            <w:r w:rsidRPr="005A4687">
              <w:rPr>
                <w:rFonts w:ascii="Webdings" w:hAnsi="Webdings" w:cs="Calibri"/>
                <w:color w:val="000000"/>
                <w:sz w:val="22"/>
                <w:szCs w:val="22"/>
                <w:lang w:val="en-GB" w:eastAsia="zh-CN"/>
              </w:rPr>
              <w:t>a</w:t>
            </w:r>
          </w:p>
        </w:tc>
      </w:tr>
      <w:tr w:rsidR="005A4687" w:rsidRPr="005A4687" w14:paraId="02E245C6" w14:textId="77777777" w:rsidTr="005A4687">
        <w:trPr>
          <w:trHeight w:val="330"/>
        </w:trPr>
        <w:tc>
          <w:tcPr>
            <w:tcW w:w="1120" w:type="dxa"/>
            <w:tcBorders>
              <w:top w:val="nil"/>
              <w:left w:val="nil"/>
              <w:bottom w:val="nil"/>
              <w:right w:val="nil"/>
            </w:tcBorders>
            <w:shd w:val="clear" w:color="auto" w:fill="auto"/>
            <w:noWrap/>
            <w:vAlign w:val="bottom"/>
            <w:hideMark/>
          </w:tcPr>
          <w:p w14:paraId="4D2020E8"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649B3C8B"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SG</w:t>
            </w:r>
          </w:p>
        </w:tc>
        <w:tc>
          <w:tcPr>
            <w:tcW w:w="560" w:type="dxa"/>
            <w:tcBorders>
              <w:top w:val="nil"/>
              <w:left w:val="nil"/>
              <w:bottom w:val="single" w:sz="8" w:space="0" w:color="auto"/>
              <w:right w:val="single" w:sz="8" w:space="0" w:color="auto"/>
            </w:tcBorders>
            <w:shd w:val="clear" w:color="000000" w:fill="01FF74"/>
            <w:vAlign w:val="center"/>
            <w:hideMark/>
          </w:tcPr>
          <w:p w14:paraId="326E9FA7"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58EF8682"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Jyi-Chen</w:t>
            </w:r>
          </w:p>
        </w:tc>
        <w:tc>
          <w:tcPr>
            <w:tcW w:w="1660" w:type="dxa"/>
            <w:tcBorders>
              <w:top w:val="nil"/>
              <w:left w:val="nil"/>
              <w:bottom w:val="single" w:sz="8" w:space="0" w:color="auto"/>
              <w:right w:val="single" w:sz="8" w:space="0" w:color="auto"/>
            </w:tcBorders>
            <w:shd w:val="clear" w:color="000000" w:fill="01FF74"/>
            <w:vAlign w:val="center"/>
            <w:hideMark/>
          </w:tcPr>
          <w:p w14:paraId="780815F2"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Chueh</w:t>
            </w:r>
          </w:p>
        </w:tc>
        <w:tc>
          <w:tcPr>
            <w:tcW w:w="2280" w:type="dxa"/>
            <w:tcBorders>
              <w:top w:val="nil"/>
              <w:left w:val="nil"/>
              <w:bottom w:val="single" w:sz="8" w:space="0" w:color="auto"/>
              <w:right w:val="single" w:sz="8" w:space="0" w:color="auto"/>
            </w:tcBorders>
            <w:shd w:val="clear" w:color="000000" w:fill="01FF74"/>
            <w:vAlign w:val="center"/>
            <w:hideMark/>
          </w:tcPr>
          <w:p w14:paraId="693ED441"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Standard Chartered</w:t>
            </w:r>
          </w:p>
        </w:tc>
        <w:tc>
          <w:tcPr>
            <w:tcW w:w="1320" w:type="dxa"/>
            <w:tcBorders>
              <w:top w:val="nil"/>
              <w:left w:val="nil"/>
              <w:bottom w:val="single" w:sz="8" w:space="0" w:color="auto"/>
              <w:right w:val="single" w:sz="8" w:space="0" w:color="auto"/>
            </w:tcBorders>
            <w:shd w:val="clear" w:color="000000" w:fill="01FF74"/>
            <w:vAlign w:val="center"/>
            <w:hideMark/>
          </w:tcPr>
          <w:p w14:paraId="2A61BED2" w14:textId="77777777" w:rsidR="005A4687" w:rsidRPr="005A4687" w:rsidRDefault="005A4687" w:rsidP="005A4687">
            <w:pPr>
              <w:spacing w:after="0"/>
              <w:jc w:val="center"/>
              <w:rPr>
                <w:rFonts w:ascii="Webdings" w:hAnsi="Webdings" w:cs="Calibri"/>
                <w:color w:val="000000"/>
                <w:sz w:val="22"/>
                <w:szCs w:val="22"/>
                <w:lang w:val="en-GB" w:eastAsia="zh-CN"/>
              </w:rPr>
            </w:pPr>
            <w:r w:rsidRPr="005A4687">
              <w:rPr>
                <w:rFonts w:ascii="Webdings" w:hAnsi="Webdings" w:cs="Calibri"/>
                <w:color w:val="000000"/>
                <w:sz w:val="22"/>
                <w:szCs w:val="22"/>
                <w:lang w:val="en-GB" w:eastAsia="zh-CN"/>
              </w:rPr>
              <w:t>a</w:t>
            </w:r>
          </w:p>
        </w:tc>
      </w:tr>
      <w:tr w:rsidR="005A4687" w:rsidRPr="005A4687" w14:paraId="5CF638DB" w14:textId="77777777" w:rsidTr="005A4687">
        <w:trPr>
          <w:trHeight w:val="330"/>
        </w:trPr>
        <w:tc>
          <w:tcPr>
            <w:tcW w:w="1120" w:type="dxa"/>
            <w:tcBorders>
              <w:top w:val="nil"/>
              <w:left w:val="nil"/>
              <w:bottom w:val="nil"/>
              <w:right w:val="nil"/>
            </w:tcBorders>
            <w:shd w:val="clear" w:color="auto" w:fill="auto"/>
            <w:noWrap/>
            <w:vAlign w:val="bottom"/>
            <w:hideMark/>
          </w:tcPr>
          <w:p w14:paraId="3D9B7B58" w14:textId="77777777" w:rsidR="005A4687" w:rsidRPr="005A4687" w:rsidRDefault="005A4687" w:rsidP="005A468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10D7C494"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UK &amp; IE</w:t>
            </w:r>
          </w:p>
        </w:tc>
        <w:tc>
          <w:tcPr>
            <w:tcW w:w="560" w:type="dxa"/>
            <w:tcBorders>
              <w:top w:val="nil"/>
              <w:left w:val="nil"/>
              <w:bottom w:val="single" w:sz="8" w:space="0" w:color="auto"/>
              <w:right w:val="single" w:sz="8" w:space="0" w:color="auto"/>
            </w:tcBorders>
            <w:shd w:val="clear" w:color="000000" w:fill="01FF74"/>
            <w:vAlign w:val="center"/>
            <w:hideMark/>
          </w:tcPr>
          <w:p w14:paraId="409D1192"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Mrs</w:t>
            </w:r>
          </w:p>
        </w:tc>
        <w:tc>
          <w:tcPr>
            <w:tcW w:w="1640" w:type="dxa"/>
            <w:tcBorders>
              <w:top w:val="nil"/>
              <w:left w:val="nil"/>
              <w:bottom w:val="single" w:sz="8" w:space="0" w:color="auto"/>
              <w:right w:val="single" w:sz="8" w:space="0" w:color="auto"/>
            </w:tcBorders>
            <w:shd w:val="clear" w:color="000000" w:fill="01FF74"/>
            <w:vAlign w:val="center"/>
            <w:hideMark/>
          </w:tcPr>
          <w:p w14:paraId="64B7E388"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Mariangela</w:t>
            </w:r>
          </w:p>
        </w:tc>
        <w:tc>
          <w:tcPr>
            <w:tcW w:w="1660" w:type="dxa"/>
            <w:tcBorders>
              <w:top w:val="nil"/>
              <w:left w:val="nil"/>
              <w:bottom w:val="single" w:sz="8" w:space="0" w:color="auto"/>
              <w:right w:val="single" w:sz="8" w:space="0" w:color="auto"/>
            </w:tcBorders>
            <w:shd w:val="clear" w:color="000000" w:fill="01FF74"/>
            <w:vAlign w:val="center"/>
            <w:hideMark/>
          </w:tcPr>
          <w:p w14:paraId="7DA0BBE8"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Fumagalli</w:t>
            </w:r>
          </w:p>
        </w:tc>
        <w:tc>
          <w:tcPr>
            <w:tcW w:w="2280" w:type="dxa"/>
            <w:tcBorders>
              <w:top w:val="nil"/>
              <w:left w:val="nil"/>
              <w:bottom w:val="single" w:sz="8" w:space="0" w:color="auto"/>
              <w:right w:val="single" w:sz="8" w:space="0" w:color="auto"/>
            </w:tcBorders>
            <w:shd w:val="clear" w:color="000000" w:fill="01FF74"/>
            <w:vAlign w:val="center"/>
            <w:hideMark/>
          </w:tcPr>
          <w:p w14:paraId="1A55BBE1"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BNP Paribas</w:t>
            </w:r>
          </w:p>
        </w:tc>
        <w:tc>
          <w:tcPr>
            <w:tcW w:w="1320" w:type="dxa"/>
            <w:tcBorders>
              <w:top w:val="nil"/>
              <w:left w:val="nil"/>
              <w:bottom w:val="single" w:sz="8" w:space="0" w:color="auto"/>
              <w:right w:val="single" w:sz="8" w:space="0" w:color="auto"/>
            </w:tcBorders>
            <w:shd w:val="clear" w:color="000000" w:fill="01FF74"/>
            <w:vAlign w:val="center"/>
            <w:hideMark/>
          </w:tcPr>
          <w:p w14:paraId="66155F4F" w14:textId="77777777" w:rsidR="005A4687" w:rsidRPr="005A4687" w:rsidRDefault="005A4687" w:rsidP="005A4687">
            <w:pPr>
              <w:spacing w:after="0"/>
              <w:jc w:val="center"/>
              <w:rPr>
                <w:rFonts w:ascii="Webdings" w:hAnsi="Webdings" w:cs="Calibri"/>
                <w:color w:val="000000"/>
                <w:sz w:val="22"/>
                <w:szCs w:val="22"/>
                <w:lang w:val="en-GB" w:eastAsia="zh-CN"/>
              </w:rPr>
            </w:pPr>
            <w:r w:rsidRPr="005A4687">
              <w:rPr>
                <w:rFonts w:ascii="Webdings" w:hAnsi="Webdings" w:cs="Calibri"/>
                <w:color w:val="000000"/>
                <w:sz w:val="22"/>
                <w:szCs w:val="22"/>
                <w:lang w:val="en-GB" w:eastAsia="zh-CN"/>
              </w:rPr>
              <w:t>a</w:t>
            </w:r>
          </w:p>
        </w:tc>
      </w:tr>
      <w:tr w:rsidR="005A4687" w:rsidRPr="005A4687" w14:paraId="031B59DD" w14:textId="77777777" w:rsidTr="005A4687">
        <w:trPr>
          <w:trHeight w:val="315"/>
        </w:trPr>
        <w:tc>
          <w:tcPr>
            <w:tcW w:w="1120" w:type="dxa"/>
            <w:tcBorders>
              <w:top w:val="nil"/>
              <w:left w:val="nil"/>
              <w:bottom w:val="nil"/>
              <w:right w:val="nil"/>
            </w:tcBorders>
            <w:shd w:val="clear" w:color="auto" w:fill="auto"/>
            <w:noWrap/>
            <w:vAlign w:val="bottom"/>
            <w:hideMark/>
          </w:tcPr>
          <w:p w14:paraId="6CF01D9F" w14:textId="77777777" w:rsidR="005A4687" w:rsidRPr="005A4687" w:rsidRDefault="005A4687" w:rsidP="005A468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2AD4476"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5C284BB1"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10ECA390"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Paul</w:t>
            </w:r>
          </w:p>
        </w:tc>
        <w:tc>
          <w:tcPr>
            <w:tcW w:w="1660" w:type="dxa"/>
            <w:tcBorders>
              <w:top w:val="nil"/>
              <w:left w:val="nil"/>
              <w:bottom w:val="single" w:sz="8" w:space="0" w:color="auto"/>
              <w:right w:val="single" w:sz="8" w:space="0" w:color="auto"/>
            </w:tcBorders>
            <w:shd w:val="clear" w:color="auto" w:fill="auto"/>
            <w:vAlign w:val="center"/>
            <w:hideMark/>
          </w:tcPr>
          <w:p w14:paraId="614B921E"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Fullam</w:t>
            </w:r>
          </w:p>
        </w:tc>
        <w:tc>
          <w:tcPr>
            <w:tcW w:w="2280" w:type="dxa"/>
            <w:tcBorders>
              <w:top w:val="nil"/>
              <w:left w:val="nil"/>
              <w:bottom w:val="single" w:sz="8" w:space="0" w:color="auto"/>
              <w:right w:val="single" w:sz="8" w:space="0" w:color="auto"/>
            </w:tcBorders>
            <w:shd w:val="clear" w:color="auto" w:fill="auto"/>
            <w:vAlign w:val="center"/>
            <w:hideMark/>
          </w:tcPr>
          <w:p w14:paraId="2B317BB1"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FIS Global</w:t>
            </w:r>
          </w:p>
        </w:tc>
        <w:tc>
          <w:tcPr>
            <w:tcW w:w="1320" w:type="dxa"/>
            <w:tcBorders>
              <w:top w:val="nil"/>
              <w:left w:val="nil"/>
              <w:bottom w:val="single" w:sz="8" w:space="0" w:color="auto"/>
              <w:right w:val="single" w:sz="8" w:space="0" w:color="auto"/>
            </w:tcBorders>
            <w:shd w:val="clear" w:color="auto" w:fill="auto"/>
            <w:noWrap/>
            <w:vAlign w:val="bottom"/>
            <w:hideMark/>
          </w:tcPr>
          <w:p w14:paraId="2462F345"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004334AF" w14:textId="77777777" w:rsidTr="005A4687">
        <w:trPr>
          <w:trHeight w:val="315"/>
        </w:trPr>
        <w:tc>
          <w:tcPr>
            <w:tcW w:w="1120" w:type="dxa"/>
            <w:tcBorders>
              <w:top w:val="nil"/>
              <w:left w:val="nil"/>
              <w:bottom w:val="nil"/>
              <w:right w:val="nil"/>
            </w:tcBorders>
            <w:shd w:val="clear" w:color="auto" w:fill="auto"/>
            <w:noWrap/>
            <w:vAlign w:val="bottom"/>
            <w:hideMark/>
          </w:tcPr>
          <w:p w14:paraId="4B5324D0" w14:textId="77777777" w:rsidR="005A4687" w:rsidRPr="005A4687" w:rsidRDefault="005A4687" w:rsidP="005A468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FB81BE0"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651248D3"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Mrs</w:t>
            </w:r>
          </w:p>
        </w:tc>
        <w:tc>
          <w:tcPr>
            <w:tcW w:w="1640" w:type="dxa"/>
            <w:tcBorders>
              <w:top w:val="nil"/>
              <w:left w:val="nil"/>
              <w:bottom w:val="single" w:sz="8" w:space="0" w:color="auto"/>
              <w:right w:val="single" w:sz="8" w:space="0" w:color="auto"/>
            </w:tcBorders>
            <w:shd w:val="clear" w:color="auto" w:fill="auto"/>
            <w:vAlign w:val="center"/>
            <w:hideMark/>
          </w:tcPr>
          <w:p w14:paraId="0980A870"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Vandana</w:t>
            </w:r>
          </w:p>
        </w:tc>
        <w:tc>
          <w:tcPr>
            <w:tcW w:w="1660" w:type="dxa"/>
            <w:tcBorders>
              <w:top w:val="nil"/>
              <w:left w:val="nil"/>
              <w:bottom w:val="single" w:sz="8" w:space="0" w:color="auto"/>
              <w:right w:val="single" w:sz="8" w:space="0" w:color="auto"/>
            </w:tcBorders>
            <w:shd w:val="clear" w:color="auto" w:fill="auto"/>
            <w:vAlign w:val="center"/>
            <w:hideMark/>
          </w:tcPr>
          <w:p w14:paraId="27CA85BD"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Pasricha</w:t>
            </w:r>
          </w:p>
        </w:tc>
        <w:tc>
          <w:tcPr>
            <w:tcW w:w="2280" w:type="dxa"/>
            <w:tcBorders>
              <w:top w:val="nil"/>
              <w:left w:val="nil"/>
              <w:bottom w:val="single" w:sz="8" w:space="0" w:color="auto"/>
              <w:right w:val="single" w:sz="8" w:space="0" w:color="auto"/>
            </w:tcBorders>
            <w:shd w:val="clear" w:color="auto" w:fill="auto"/>
            <w:vAlign w:val="center"/>
            <w:hideMark/>
          </w:tcPr>
          <w:p w14:paraId="1F796E37"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BBH</w:t>
            </w:r>
          </w:p>
        </w:tc>
        <w:tc>
          <w:tcPr>
            <w:tcW w:w="1320" w:type="dxa"/>
            <w:tcBorders>
              <w:top w:val="nil"/>
              <w:left w:val="nil"/>
              <w:bottom w:val="single" w:sz="8" w:space="0" w:color="auto"/>
              <w:right w:val="single" w:sz="8" w:space="0" w:color="auto"/>
            </w:tcBorders>
            <w:shd w:val="clear" w:color="auto" w:fill="auto"/>
            <w:noWrap/>
            <w:vAlign w:val="bottom"/>
            <w:hideMark/>
          </w:tcPr>
          <w:p w14:paraId="1086038F"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2B5F8546" w14:textId="77777777" w:rsidTr="005A4687">
        <w:trPr>
          <w:trHeight w:val="315"/>
        </w:trPr>
        <w:tc>
          <w:tcPr>
            <w:tcW w:w="1120" w:type="dxa"/>
            <w:tcBorders>
              <w:top w:val="nil"/>
              <w:left w:val="nil"/>
              <w:bottom w:val="nil"/>
              <w:right w:val="nil"/>
            </w:tcBorders>
            <w:shd w:val="clear" w:color="auto" w:fill="auto"/>
            <w:noWrap/>
            <w:vAlign w:val="bottom"/>
            <w:hideMark/>
          </w:tcPr>
          <w:p w14:paraId="2D48C5BD" w14:textId="77777777" w:rsidR="005A4687" w:rsidRPr="005A4687" w:rsidRDefault="005A4687" w:rsidP="005A468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BD6A4EC"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5481E1FA"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Mrs</w:t>
            </w:r>
          </w:p>
        </w:tc>
        <w:tc>
          <w:tcPr>
            <w:tcW w:w="1640" w:type="dxa"/>
            <w:tcBorders>
              <w:top w:val="nil"/>
              <w:left w:val="nil"/>
              <w:bottom w:val="single" w:sz="8" w:space="0" w:color="auto"/>
              <w:right w:val="single" w:sz="8" w:space="0" w:color="auto"/>
            </w:tcBorders>
            <w:shd w:val="clear" w:color="auto" w:fill="auto"/>
            <w:vAlign w:val="center"/>
            <w:hideMark/>
          </w:tcPr>
          <w:p w14:paraId="15C71169"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Elizabeth</w:t>
            </w:r>
          </w:p>
        </w:tc>
        <w:tc>
          <w:tcPr>
            <w:tcW w:w="1660" w:type="dxa"/>
            <w:tcBorders>
              <w:top w:val="nil"/>
              <w:left w:val="nil"/>
              <w:bottom w:val="single" w:sz="8" w:space="0" w:color="auto"/>
              <w:right w:val="single" w:sz="8" w:space="0" w:color="auto"/>
            </w:tcBorders>
            <w:shd w:val="clear" w:color="auto" w:fill="auto"/>
            <w:vAlign w:val="center"/>
            <w:hideMark/>
          </w:tcPr>
          <w:p w14:paraId="10F3979A"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Lanfear</w:t>
            </w:r>
          </w:p>
        </w:tc>
        <w:tc>
          <w:tcPr>
            <w:tcW w:w="2280" w:type="dxa"/>
            <w:tcBorders>
              <w:top w:val="nil"/>
              <w:left w:val="nil"/>
              <w:bottom w:val="single" w:sz="8" w:space="0" w:color="auto"/>
              <w:right w:val="single" w:sz="8" w:space="0" w:color="auto"/>
            </w:tcBorders>
            <w:shd w:val="clear" w:color="auto" w:fill="auto"/>
            <w:vAlign w:val="center"/>
            <w:hideMark/>
          </w:tcPr>
          <w:p w14:paraId="6C0BBA19"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BBH</w:t>
            </w:r>
          </w:p>
        </w:tc>
        <w:tc>
          <w:tcPr>
            <w:tcW w:w="1320" w:type="dxa"/>
            <w:tcBorders>
              <w:top w:val="nil"/>
              <w:left w:val="nil"/>
              <w:bottom w:val="single" w:sz="8" w:space="0" w:color="auto"/>
              <w:right w:val="single" w:sz="8" w:space="0" w:color="auto"/>
            </w:tcBorders>
            <w:shd w:val="clear" w:color="auto" w:fill="auto"/>
            <w:noWrap/>
            <w:vAlign w:val="bottom"/>
            <w:hideMark/>
          </w:tcPr>
          <w:p w14:paraId="18EF320B"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70D116AB" w14:textId="77777777" w:rsidTr="005A4687">
        <w:trPr>
          <w:trHeight w:val="315"/>
        </w:trPr>
        <w:tc>
          <w:tcPr>
            <w:tcW w:w="1120" w:type="dxa"/>
            <w:tcBorders>
              <w:top w:val="nil"/>
              <w:left w:val="nil"/>
              <w:bottom w:val="nil"/>
              <w:right w:val="nil"/>
            </w:tcBorders>
            <w:shd w:val="clear" w:color="auto" w:fill="auto"/>
            <w:noWrap/>
            <w:vAlign w:val="bottom"/>
            <w:hideMark/>
          </w:tcPr>
          <w:p w14:paraId="0A888787" w14:textId="77777777" w:rsidR="005A4687" w:rsidRPr="005A4687" w:rsidRDefault="005A4687" w:rsidP="005A468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C40941"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25A3D9D5"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19E88457"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Caleb</w:t>
            </w:r>
          </w:p>
        </w:tc>
        <w:tc>
          <w:tcPr>
            <w:tcW w:w="1660" w:type="dxa"/>
            <w:tcBorders>
              <w:top w:val="nil"/>
              <w:left w:val="nil"/>
              <w:bottom w:val="single" w:sz="8" w:space="0" w:color="auto"/>
              <w:right w:val="single" w:sz="8" w:space="0" w:color="auto"/>
            </w:tcBorders>
            <w:shd w:val="clear" w:color="auto" w:fill="auto"/>
            <w:vAlign w:val="center"/>
            <w:hideMark/>
          </w:tcPr>
          <w:p w14:paraId="0829CDC8"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Lanfear</w:t>
            </w:r>
          </w:p>
        </w:tc>
        <w:tc>
          <w:tcPr>
            <w:tcW w:w="2280" w:type="dxa"/>
            <w:tcBorders>
              <w:top w:val="nil"/>
              <w:left w:val="nil"/>
              <w:bottom w:val="single" w:sz="8" w:space="0" w:color="auto"/>
              <w:right w:val="single" w:sz="8" w:space="0" w:color="auto"/>
            </w:tcBorders>
            <w:shd w:val="clear" w:color="auto" w:fill="auto"/>
            <w:vAlign w:val="center"/>
            <w:hideMark/>
          </w:tcPr>
          <w:p w14:paraId="46C832C5"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BBH</w:t>
            </w:r>
          </w:p>
        </w:tc>
        <w:tc>
          <w:tcPr>
            <w:tcW w:w="1320" w:type="dxa"/>
            <w:tcBorders>
              <w:top w:val="nil"/>
              <w:left w:val="nil"/>
              <w:bottom w:val="single" w:sz="8" w:space="0" w:color="auto"/>
              <w:right w:val="single" w:sz="8" w:space="0" w:color="auto"/>
            </w:tcBorders>
            <w:shd w:val="clear" w:color="auto" w:fill="auto"/>
            <w:noWrap/>
            <w:vAlign w:val="bottom"/>
            <w:hideMark/>
          </w:tcPr>
          <w:p w14:paraId="0950837D"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0ED49336" w14:textId="77777777" w:rsidTr="005A4687">
        <w:trPr>
          <w:trHeight w:val="315"/>
        </w:trPr>
        <w:tc>
          <w:tcPr>
            <w:tcW w:w="1120" w:type="dxa"/>
            <w:tcBorders>
              <w:top w:val="nil"/>
              <w:left w:val="nil"/>
              <w:bottom w:val="nil"/>
              <w:right w:val="nil"/>
            </w:tcBorders>
            <w:shd w:val="clear" w:color="auto" w:fill="auto"/>
            <w:noWrap/>
            <w:vAlign w:val="bottom"/>
            <w:hideMark/>
          </w:tcPr>
          <w:p w14:paraId="205F8A2C" w14:textId="77777777" w:rsidR="005A4687" w:rsidRPr="005A4687" w:rsidRDefault="005A4687" w:rsidP="005A468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C446AC4"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37C09E32"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7381B875"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Ian</w:t>
            </w:r>
          </w:p>
        </w:tc>
        <w:tc>
          <w:tcPr>
            <w:tcW w:w="1660" w:type="dxa"/>
            <w:tcBorders>
              <w:top w:val="nil"/>
              <w:left w:val="nil"/>
              <w:bottom w:val="single" w:sz="8" w:space="0" w:color="auto"/>
              <w:right w:val="single" w:sz="8" w:space="0" w:color="auto"/>
            </w:tcBorders>
            <w:shd w:val="clear" w:color="auto" w:fill="auto"/>
            <w:vAlign w:val="center"/>
            <w:hideMark/>
          </w:tcPr>
          <w:p w14:paraId="528E479B"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De Sacia</w:t>
            </w:r>
          </w:p>
        </w:tc>
        <w:tc>
          <w:tcPr>
            <w:tcW w:w="2280" w:type="dxa"/>
            <w:tcBorders>
              <w:top w:val="nil"/>
              <w:left w:val="nil"/>
              <w:bottom w:val="single" w:sz="8" w:space="0" w:color="auto"/>
              <w:right w:val="single" w:sz="8" w:space="0" w:color="auto"/>
            </w:tcBorders>
            <w:shd w:val="clear" w:color="auto" w:fill="auto"/>
            <w:vAlign w:val="center"/>
            <w:hideMark/>
          </w:tcPr>
          <w:p w14:paraId="375DDCC0"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DTCC</w:t>
            </w:r>
          </w:p>
        </w:tc>
        <w:tc>
          <w:tcPr>
            <w:tcW w:w="1320" w:type="dxa"/>
            <w:tcBorders>
              <w:top w:val="nil"/>
              <w:left w:val="nil"/>
              <w:bottom w:val="single" w:sz="8" w:space="0" w:color="auto"/>
              <w:right w:val="single" w:sz="8" w:space="0" w:color="auto"/>
            </w:tcBorders>
            <w:shd w:val="clear" w:color="auto" w:fill="auto"/>
            <w:noWrap/>
            <w:vAlign w:val="bottom"/>
            <w:hideMark/>
          </w:tcPr>
          <w:p w14:paraId="26EA8A9E"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6F19C339" w14:textId="77777777" w:rsidTr="005A4687">
        <w:trPr>
          <w:trHeight w:val="315"/>
        </w:trPr>
        <w:tc>
          <w:tcPr>
            <w:tcW w:w="1120" w:type="dxa"/>
            <w:tcBorders>
              <w:top w:val="nil"/>
              <w:left w:val="nil"/>
              <w:bottom w:val="nil"/>
              <w:right w:val="nil"/>
            </w:tcBorders>
            <w:shd w:val="clear" w:color="auto" w:fill="auto"/>
            <w:noWrap/>
            <w:vAlign w:val="bottom"/>
            <w:hideMark/>
          </w:tcPr>
          <w:p w14:paraId="0C2040DB" w14:textId="77777777" w:rsidR="005A4687" w:rsidRPr="005A4687" w:rsidRDefault="005A4687" w:rsidP="005A468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C64DAEA"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542F162D"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2D72AE04"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Steven</w:t>
            </w:r>
          </w:p>
        </w:tc>
        <w:tc>
          <w:tcPr>
            <w:tcW w:w="1660" w:type="dxa"/>
            <w:tcBorders>
              <w:top w:val="nil"/>
              <w:left w:val="nil"/>
              <w:bottom w:val="single" w:sz="8" w:space="0" w:color="auto"/>
              <w:right w:val="single" w:sz="8" w:space="0" w:color="auto"/>
            </w:tcBorders>
            <w:shd w:val="clear" w:color="auto" w:fill="auto"/>
            <w:vAlign w:val="center"/>
            <w:hideMark/>
          </w:tcPr>
          <w:p w14:paraId="238A97FC"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Sloan</w:t>
            </w:r>
          </w:p>
        </w:tc>
        <w:tc>
          <w:tcPr>
            <w:tcW w:w="2280" w:type="dxa"/>
            <w:tcBorders>
              <w:top w:val="nil"/>
              <w:left w:val="nil"/>
              <w:bottom w:val="single" w:sz="8" w:space="0" w:color="auto"/>
              <w:right w:val="single" w:sz="8" w:space="0" w:color="auto"/>
            </w:tcBorders>
            <w:shd w:val="clear" w:color="auto" w:fill="auto"/>
            <w:vAlign w:val="center"/>
            <w:hideMark/>
          </w:tcPr>
          <w:p w14:paraId="16F571CC"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DTCC</w:t>
            </w:r>
          </w:p>
        </w:tc>
        <w:tc>
          <w:tcPr>
            <w:tcW w:w="1320" w:type="dxa"/>
            <w:tcBorders>
              <w:top w:val="nil"/>
              <w:left w:val="nil"/>
              <w:bottom w:val="single" w:sz="8" w:space="0" w:color="auto"/>
              <w:right w:val="single" w:sz="8" w:space="0" w:color="auto"/>
            </w:tcBorders>
            <w:shd w:val="clear" w:color="auto" w:fill="auto"/>
            <w:noWrap/>
            <w:vAlign w:val="bottom"/>
            <w:hideMark/>
          </w:tcPr>
          <w:p w14:paraId="611B4B04"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004BC600" w14:textId="77777777" w:rsidTr="005A4687">
        <w:trPr>
          <w:trHeight w:val="315"/>
        </w:trPr>
        <w:tc>
          <w:tcPr>
            <w:tcW w:w="1120" w:type="dxa"/>
            <w:tcBorders>
              <w:top w:val="nil"/>
              <w:left w:val="nil"/>
              <w:bottom w:val="nil"/>
              <w:right w:val="nil"/>
            </w:tcBorders>
            <w:shd w:val="clear" w:color="auto" w:fill="auto"/>
            <w:noWrap/>
            <w:vAlign w:val="bottom"/>
            <w:hideMark/>
          </w:tcPr>
          <w:p w14:paraId="4A635BB1" w14:textId="77777777" w:rsidR="005A4687" w:rsidRPr="005A4687" w:rsidRDefault="005A4687" w:rsidP="005A468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C1640C"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76281CE3"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7BE92C51"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Greggory</w:t>
            </w:r>
          </w:p>
        </w:tc>
        <w:tc>
          <w:tcPr>
            <w:tcW w:w="1660" w:type="dxa"/>
            <w:tcBorders>
              <w:top w:val="nil"/>
              <w:left w:val="nil"/>
              <w:bottom w:val="single" w:sz="8" w:space="0" w:color="auto"/>
              <w:right w:val="single" w:sz="8" w:space="0" w:color="auto"/>
            </w:tcBorders>
            <w:shd w:val="clear" w:color="auto" w:fill="auto"/>
            <w:vAlign w:val="center"/>
            <w:hideMark/>
          </w:tcPr>
          <w:p w14:paraId="3B56295F"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Lewis</w:t>
            </w:r>
          </w:p>
        </w:tc>
        <w:tc>
          <w:tcPr>
            <w:tcW w:w="2280" w:type="dxa"/>
            <w:tcBorders>
              <w:top w:val="nil"/>
              <w:left w:val="nil"/>
              <w:bottom w:val="single" w:sz="8" w:space="0" w:color="auto"/>
              <w:right w:val="single" w:sz="8" w:space="0" w:color="auto"/>
            </w:tcBorders>
            <w:shd w:val="clear" w:color="auto" w:fill="auto"/>
            <w:vAlign w:val="center"/>
            <w:hideMark/>
          </w:tcPr>
          <w:p w14:paraId="737DE46B"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GlobeTax</w:t>
            </w:r>
          </w:p>
        </w:tc>
        <w:tc>
          <w:tcPr>
            <w:tcW w:w="1320" w:type="dxa"/>
            <w:tcBorders>
              <w:top w:val="nil"/>
              <w:left w:val="nil"/>
              <w:bottom w:val="single" w:sz="8" w:space="0" w:color="auto"/>
              <w:right w:val="single" w:sz="8" w:space="0" w:color="auto"/>
            </w:tcBorders>
            <w:shd w:val="clear" w:color="auto" w:fill="auto"/>
            <w:noWrap/>
            <w:vAlign w:val="bottom"/>
            <w:hideMark/>
          </w:tcPr>
          <w:p w14:paraId="3FB0E4F1"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1FC719F8" w14:textId="77777777" w:rsidTr="005A4687">
        <w:trPr>
          <w:trHeight w:val="315"/>
        </w:trPr>
        <w:tc>
          <w:tcPr>
            <w:tcW w:w="1120" w:type="dxa"/>
            <w:tcBorders>
              <w:top w:val="nil"/>
              <w:left w:val="nil"/>
              <w:bottom w:val="nil"/>
              <w:right w:val="nil"/>
            </w:tcBorders>
            <w:shd w:val="clear" w:color="auto" w:fill="auto"/>
            <w:noWrap/>
            <w:vAlign w:val="bottom"/>
            <w:hideMark/>
          </w:tcPr>
          <w:p w14:paraId="75F7964F" w14:textId="77777777" w:rsidR="005A4687" w:rsidRPr="005A4687" w:rsidRDefault="005A4687" w:rsidP="005A468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64E4A44"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XS</w:t>
            </w:r>
          </w:p>
        </w:tc>
        <w:tc>
          <w:tcPr>
            <w:tcW w:w="560" w:type="dxa"/>
            <w:tcBorders>
              <w:top w:val="nil"/>
              <w:left w:val="nil"/>
              <w:bottom w:val="single" w:sz="8" w:space="0" w:color="auto"/>
              <w:right w:val="single" w:sz="8" w:space="0" w:color="auto"/>
            </w:tcBorders>
            <w:shd w:val="clear" w:color="auto" w:fill="auto"/>
            <w:vAlign w:val="center"/>
            <w:hideMark/>
          </w:tcPr>
          <w:p w14:paraId="7483D46A"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0078CBD1"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Jean-Paul</w:t>
            </w:r>
          </w:p>
        </w:tc>
        <w:tc>
          <w:tcPr>
            <w:tcW w:w="1660" w:type="dxa"/>
            <w:tcBorders>
              <w:top w:val="nil"/>
              <w:left w:val="nil"/>
              <w:bottom w:val="single" w:sz="8" w:space="0" w:color="auto"/>
              <w:right w:val="single" w:sz="8" w:space="0" w:color="auto"/>
            </w:tcBorders>
            <w:shd w:val="clear" w:color="auto" w:fill="auto"/>
            <w:vAlign w:val="center"/>
            <w:hideMark/>
          </w:tcPr>
          <w:p w14:paraId="352FB438"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Lambotte</w:t>
            </w:r>
          </w:p>
        </w:tc>
        <w:tc>
          <w:tcPr>
            <w:tcW w:w="2280" w:type="dxa"/>
            <w:tcBorders>
              <w:top w:val="nil"/>
              <w:left w:val="nil"/>
              <w:bottom w:val="single" w:sz="8" w:space="0" w:color="auto"/>
              <w:right w:val="single" w:sz="8" w:space="0" w:color="auto"/>
            </w:tcBorders>
            <w:shd w:val="clear" w:color="auto" w:fill="auto"/>
            <w:vAlign w:val="center"/>
            <w:hideMark/>
          </w:tcPr>
          <w:p w14:paraId="02219108"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Euroclear</w:t>
            </w:r>
          </w:p>
        </w:tc>
        <w:tc>
          <w:tcPr>
            <w:tcW w:w="1320" w:type="dxa"/>
            <w:tcBorders>
              <w:top w:val="nil"/>
              <w:left w:val="nil"/>
              <w:bottom w:val="single" w:sz="8" w:space="0" w:color="auto"/>
              <w:right w:val="single" w:sz="8" w:space="0" w:color="auto"/>
            </w:tcBorders>
            <w:shd w:val="clear" w:color="auto" w:fill="auto"/>
            <w:noWrap/>
            <w:vAlign w:val="bottom"/>
            <w:hideMark/>
          </w:tcPr>
          <w:p w14:paraId="5CC57FDD"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541E0413" w14:textId="77777777" w:rsidTr="005A4687">
        <w:trPr>
          <w:trHeight w:val="330"/>
        </w:trPr>
        <w:tc>
          <w:tcPr>
            <w:tcW w:w="1120" w:type="dxa"/>
            <w:tcBorders>
              <w:top w:val="nil"/>
              <w:left w:val="nil"/>
              <w:bottom w:val="nil"/>
              <w:right w:val="nil"/>
            </w:tcBorders>
            <w:shd w:val="clear" w:color="auto" w:fill="auto"/>
            <w:noWrap/>
            <w:vAlign w:val="center"/>
            <w:hideMark/>
          </w:tcPr>
          <w:p w14:paraId="343BF545" w14:textId="77777777" w:rsidR="005A4687" w:rsidRPr="005A4687" w:rsidRDefault="005A4687" w:rsidP="005A468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000000" w:fill="01FF74"/>
            <w:noWrap/>
            <w:vAlign w:val="center"/>
            <w:hideMark/>
          </w:tcPr>
          <w:p w14:paraId="7B3D180D"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XS</w:t>
            </w:r>
          </w:p>
        </w:tc>
        <w:tc>
          <w:tcPr>
            <w:tcW w:w="560" w:type="dxa"/>
            <w:tcBorders>
              <w:top w:val="nil"/>
              <w:left w:val="nil"/>
              <w:bottom w:val="single" w:sz="8" w:space="0" w:color="auto"/>
              <w:right w:val="single" w:sz="8" w:space="0" w:color="auto"/>
            </w:tcBorders>
            <w:shd w:val="clear" w:color="000000" w:fill="01FF74"/>
            <w:noWrap/>
            <w:vAlign w:val="center"/>
            <w:hideMark/>
          </w:tcPr>
          <w:p w14:paraId="71D0AF91"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6DEC4FD3"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Eric</w:t>
            </w:r>
          </w:p>
        </w:tc>
        <w:tc>
          <w:tcPr>
            <w:tcW w:w="1660" w:type="dxa"/>
            <w:tcBorders>
              <w:top w:val="nil"/>
              <w:left w:val="nil"/>
              <w:bottom w:val="single" w:sz="8" w:space="0" w:color="auto"/>
              <w:right w:val="single" w:sz="8" w:space="0" w:color="auto"/>
            </w:tcBorders>
            <w:shd w:val="clear" w:color="000000" w:fill="01FF74"/>
            <w:noWrap/>
            <w:vAlign w:val="center"/>
            <w:hideMark/>
          </w:tcPr>
          <w:p w14:paraId="1DBF3F20"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Marega</w:t>
            </w:r>
          </w:p>
        </w:tc>
        <w:tc>
          <w:tcPr>
            <w:tcW w:w="2280" w:type="dxa"/>
            <w:tcBorders>
              <w:top w:val="nil"/>
              <w:left w:val="nil"/>
              <w:bottom w:val="single" w:sz="8" w:space="0" w:color="auto"/>
              <w:right w:val="single" w:sz="8" w:space="0" w:color="auto"/>
            </w:tcBorders>
            <w:shd w:val="clear" w:color="000000" w:fill="01FF74"/>
            <w:vAlign w:val="center"/>
            <w:hideMark/>
          </w:tcPr>
          <w:p w14:paraId="4CE570A3"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Euroclear</w:t>
            </w:r>
          </w:p>
        </w:tc>
        <w:tc>
          <w:tcPr>
            <w:tcW w:w="1320" w:type="dxa"/>
            <w:tcBorders>
              <w:top w:val="nil"/>
              <w:left w:val="nil"/>
              <w:bottom w:val="single" w:sz="8" w:space="0" w:color="auto"/>
              <w:right w:val="single" w:sz="8" w:space="0" w:color="auto"/>
            </w:tcBorders>
            <w:shd w:val="clear" w:color="000000" w:fill="01FF74"/>
            <w:vAlign w:val="center"/>
            <w:hideMark/>
          </w:tcPr>
          <w:p w14:paraId="191EF808" w14:textId="77777777" w:rsidR="005A4687" w:rsidRPr="005A4687" w:rsidRDefault="005A4687" w:rsidP="005A4687">
            <w:pPr>
              <w:spacing w:after="0"/>
              <w:jc w:val="center"/>
              <w:rPr>
                <w:rFonts w:ascii="Webdings" w:hAnsi="Webdings" w:cs="Calibri"/>
                <w:color w:val="000000"/>
                <w:sz w:val="22"/>
                <w:szCs w:val="22"/>
                <w:lang w:val="en-GB" w:eastAsia="zh-CN"/>
              </w:rPr>
            </w:pPr>
            <w:r w:rsidRPr="005A4687">
              <w:rPr>
                <w:rFonts w:ascii="Webdings" w:hAnsi="Webdings" w:cs="Calibri"/>
                <w:color w:val="000000"/>
                <w:sz w:val="22"/>
                <w:szCs w:val="22"/>
                <w:lang w:val="en-GB" w:eastAsia="zh-CN"/>
              </w:rPr>
              <w:t>a</w:t>
            </w:r>
          </w:p>
        </w:tc>
      </w:tr>
      <w:tr w:rsidR="005A4687" w:rsidRPr="005A4687" w14:paraId="30A2C502" w14:textId="77777777" w:rsidTr="005A4687">
        <w:trPr>
          <w:trHeight w:val="330"/>
        </w:trPr>
        <w:tc>
          <w:tcPr>
            <w:tcW w:w="1120" w:type="dxa"/>
            <w:tcBorders>
              <w:top w:val="nil"/>
              <w:left w:val="nil"/>
              <w:bottom w:val="nil"/>
              <w:right w:val="nil"/>
            </w:tcBorders>
            <w:shd w:val="clear" w:color="auto" w:fill="auto"/>
            <w:noWrap/>
            <w:vAlign w:val="bottom"/>
            <w:hideMark/>
          </w:tcPr>
          <w:p w14:paraId="1E8F3D72" w14:textId="77777777" w:rsidR="005A4687" w:rsidRPr="005A4687" w:rsidRDefault="005A4687" w:rsidP="005A468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78351182"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ZA</w:t>
            </w:r>
          </w:p>
        </w:tc>
        <w:tc>
          <w:tcPr>
            <w:tcW w:w="560" w:type="dxa"/>
            <w:tcBorders>
              <w:top w:val="nil"/>
              <w:left w:val="nil"/>
              <w:bottom w:val="single" w:sz="8" w:space="0" w:color="auto"/>
              <w:right w:val="single" w:sz="8" w:space="0" w:color="auto"/>
            </w:tcBorders>
            <w:shd w:val="clear" w:color="000000" w:fill="01FF74"/>
            <w:vAlign w:val="center"/>
            <w:hideMark/>
          </w:tcPr>
          <w:p w14:paraId="26ED92ED"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032A5AC1"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Sanjeev</w:t>
            </w:r>
          </w:p>
        </w:tc>
        <w:tc>
          <w:tcPr>
            <w:tcW w:w="1660" w:type="dxa"/>
            <w:tcBorders>
              <w:top w:val="nil"/>
              <w:left w:val="nil"/>
              <w:bottom w:val="single" w:sz="8" w:space="0" w:color="auto"/>
              <w:right w:val="single" w:sz="8" w:space="0" w:color="auto"/>
            </w:tcBorders>
            <w:shd w:val="clear" w:color="000000" w:fill="01FF74"/>
            <w:vAlign w:val="center"/>
            <w:hideMark/>
          </w:tcPr>
          <w:p w14:paraId="0AE84AA0"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Jayram</w:t>
            </w:r>
          </w:p>
        </w:tc>
        <w:tc>
          <w:tcPr>
            <w:tcW w:w="2280" w:type="dxa"/>
            <w:tcBorders>
              <w:top w:val="nil"/>
              <w:left w:val="nil"/>
              <w:bottom w:val="single" w:sz="8" w:space="0" w:color="auto"/>
              <w:right w:val="single" w:sz="8" w:space="0" w:color="auto"/>
            </w:tcBorders>
            <w:shd w:val="clear" w:color="000000" w:fill="01FF74"/>
            <w:vAlign w:val="center"/>
            <w:hideMark/>
          </w:tcPr>
          <w:p w14:paraId="0C838B8F"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Rand Merchant Bank</w:t>
            </w:r>
          </w:p>
        </w:tc>
        <w:tc>
          <w:tcPr>
            <w:tcW w:w="1320" w:type="dxa"/>
            <w:tcBorders>
              <w:top w:val="nil"/>
              <w:left w:val="nil"/>
              <w:bottom w:val="single" w:sz="8" w:space="0" w:color="auto"/>
              <w:right w:val="single" w:sz="8" w:space="0" w:color="auto"/>
            </w:tcBorders>
            <w:shd w:val="clear" w:color="000000" w:fill="01FF74"/>
            <w:vAlign w:val="center"/>
            <w:hideMark/>
          </w:tcPr>
          <w:p w14:paraId="2D8DB699" w14:textId="77777777" w:rsidR="005A4687" w:rsidRPr="005A4687" w:rsidRDefault="005A4687" w:rsidP="005A4687">
            <w:pPr>
              <w:spacing w:after="0"/>
              <w:jc w:val="center"/>
              <w:rPr>
                <w:rFonts w:ascii="Webdings" w:hAnsi="Webdings" w:cs="Calibri"/>
                <w:color w:val="000000"/>
                <w:sz w:val="22"/>
                <w:szCs w:val="22"/>
                <w:lang w:val="en-GB" w:eastAsia="zh-CN"/>
              </w:rPr>
            </w:pPr>
            <w:r w:rsidRPr="005A4687">
              <w:rPr>
                <w:rFonts w:ascii="Webdings" w:hAnsi="Webdings" w:cs="Calibri"/>
                <w:color w:val="000000"/>
                <w:sz w:val="22"/>
                <w:szCs w:val="22"/>
                <w:lang w:val="en-GB" w:eastAsia="zh-CN"/>
              </w:rPr>
              <w:t>a</w:t>
            </w:r>
          </w:p>
        </w:tc>
      </w:tr>
      <w:tr w:rsidR="005A4687" w:rsidRPr="005A4687" w14:paraId="42668DA8" w14:textId="77777777" w:rsidTr="005A4687">
        <w:trPr>
          <w:trHeight w:val="315"/>
        </w:trPr>
        <w:tc>
          <w:tcPr>
            <w:tcW w:w="1120" w:type="dxa"/>
            <w:tcBorders>
              <w:top w:val="nil"/>
              <w:left w:val="nil"/>
              <w:bottom w:val="nil"/>
              <w:right w:val="nil"/>
            </w:tcBorders>
            <w:shd w:val="clear" w:color="auto" w:fill="auto"/>
            <w:noWrap/>
            <w:vAlign w:val="bottom"/>
            <w:hideMark/>
          </w:tcPr>
          <w:p w14:paraId="6F6C9DDD" w14:textId="77777777" w:rsidR="005A4687" w:rsidRPr="005A4687" w:rsidRDefault="005A4687" w:rsidP="005A468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4F113B5"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ZA</w:t>
            </w:r>
          </w:p>
        </w:tc>
        <w:tc>
          <w:tcPr>
            <w:tcW w:w="560" w:type="dxa"/>
            <w:tcBorders>
              <w:top w:val="nil"/>
              <w:left w:val="nil"/>
              <w:bottom w:val="single" w:sz="8" w:space="0" w:color="auto"/>
              <w:right w:val="single" w:sz="8" w:space="0" w:color="auto"/>
            </w:tcBorders>
            <w:shd w:val="clear" w:color="auto" w:fill="auto"/>
            <w:vAlign w:val="center"/>
            <w:hideMark/>
          </w:tcPr>
          <w:p w14:paraId="1F8DDA4D"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1FFC83C2"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 xml:space="preserve">Riian </w:t>
            </w:r>
          </w:p>
        </w:tc>
        <w:tc>
          <w:tcPr>
            <w:tcW w:w="1660" w:type="dxa"/>
            <w:tcBorders>
              <w:top w:val="nil"/>
              <w:left w:val="nil"/>
              <w:bottom w:val="single" w:sz="8" w:space="0" w:color="auto"/>
              <w:right w:val="single" w:sz="8" w:space="0" w:color="auto"/>
            </w:tcBorders>
            <w:shd w:val="clear" w:color="auto" w:fill="auto"/>
            <w:vAlign w:val="center"/>
            <w:hideMark/>
          </w:tcPr>
          <w:p w14:paraId="35575D67"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de Klerk</w:t>
            </w:r>
          </w:p>
        </w:tc>
        <w:tc>
          <w:tcPr>
            <w:tcW w:w="2280" w:type="dxa"/>
            <w:tcBorders>
              <w:top w:val="nil"/>
              <w:left w:val="nil"/>
              <w:bottom w:val="single" w:sz="8" w:space="0" w:color="auto"/>
              <w:right w:val="single" w:sz="8" w:space="0" w:color="auto"/>
            </w:tcBorders>
            <w:shd w:val="clear" w:color="auto" w:fill="auto"/>
            <w:vAlign w:val="center"/>
            <w:hideMark/>
          </w:tcPr>
          <w:p w14:paraId="73A70D89"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Rand Merchant Bank</w:t>
            </w:r>
          </w:p>
        </w:tc>
        <w:tc>
          <w:tcPr>
            <w:tcW w:w="1320" w:type="dxa"/>
            <w:tcBorders>
              <w:top w:val="nil"/>
              <w:left w:val="nil"/>
              <w:bottom w:val="single" w:sz="8" w:space="0" w:color="auto"/>
              <w:right w:val="single" w:sz="8" w:space="0" w:color="auto"/>
            </w:tcBorders>
            <w:shd w:val="clear" w:color="auto" w:fill="auto"/>
            <w:noWrap/>
            <w:vAlign w:val="bottom"/>
            <w:hideMark/>
          </w:tcPr>
          <w:p w14:paraId="6ABF27CB"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bl>
    <w:p w14:paraId="1D6596FE" w14:textId="77777777" w:rsidR="000555FA" w:rsidRDefault="000555FA" w:rsidP="004F578C">
      <w:pPr>
        <w:rPr>
          <w:lang w:eastAsia="en-GB"/>
        </w:rPr>
      </w:pPr>
    </w:p>
    <w:p w14:paraId="25900CF4" w14:textId="79E16D1B" w:rsidR="00022A8D" w:rsidRPr="00022A8D" w:rsidRDefault="00FB3447" w:rsidP="004F578C">
      <w:pPr>
        <w:rPr>
          <w:lang w:eastAsia="en-GB"/>
        </w:rPr>
      </w:pPr>
      <w:r>
        <w:rPr>
          <w:lang w:eastAsia="en-GB"/>
        </w:rPr>
        <w:br/>
      </w:r>
    </w:p>
    <w:p w14:paraId="3A316817" w14:textId="21516DBC" w:rsidR="00104B81" w:rsidRDefault="00104B81" w:rsidP="00104B81">
      <w:pPr>
        <w:pStyle w:val="Heading1"/>
        <w:numPr>
          <w:ilvl w:val="0"/>
          <w:numId w:val="0"/>
        </w:numPr>
      </w:pPr>
      <w:bookmarkStart w:id="4" w:name="_Toc117274381"/>
      <w:bookmarkStart w:id="5" w:name="OLE_LINK5"/>
      <w:bookmarkStart w:id="6" w:name="OLE_LINK8"/>
      <w:bookmarkEnd w:id="2"/>
      <w:bookmarkEnd w:id="3"/>
      <w:r>
        <w:t xml:space="preserve">Approval </w:t>
      </w:r>
      <w:r w:rsidRPr="004F2C52">
        <w:t>o</w:t>
      </w:r>
      <w:r w:rsidR="001C0EA0">
        <w:t>f</w:t>
      </w:r>
      <w:r>
        <w:t xml:space="preserve"> </w:t>
      </w:r>
      <w:r w:rsidR="008728AA">
        <w:t>June</w:t>
      </w:r>
      <w:r w:rsidR="00E63E70">
        <w:t xml:space="preserve"> </w:t>
      </w:r>
      <w:r w:rsidR="0008112D">
        <w:t>202</w:t>
      </w:r>
      <w:r w:rsidR="00CA42CC">
        <w:t>2</w:t>
      </w:r>
      <w:r>
        <w:t xml:space="preserve"> minutes call</w:t>
      </w:r>
      <w:bookmarkEnd w:id="4"/>
    </w:p>
    <w:p w14:paraId="55A77F4F" w14:textId="4852D518" w:rsidR="004C0334" w:rsidRPr="00872644" w:rsidRDefault="008728AA" w:rsidP="00FB3447">
      <w:pPr>
        <w:pStyle w:val="Actions"/>
        <w:jc w:val="left"/>
        <w:rPr>
          <w:color w:val="auto"/>
        </w:rPr>
      </w:pPr>
      <w:r>
        <w:rPr>
          <w:color w:val="auto"/>
          <w:lang w:val="en-US"/>
        </w:rPr>
        <w:t>June</w:t>
      </w:r>
      <w:r w:rsidR="00FB3447">
        <w:rPr>
          <w:color w:val="auto"/>
          <w:lang w:val="en-US"/>
        </w:rPr>
        <w:t xml:space="preserve"> minutes are approved.</w:t>
      </w:r>
      <w:r w:rsidR="00FB3447">
        <w:rPr>
          <w:color w:val="auto"/>
          <w:lang w:val="en-US"/>
        </w:rPr>
        <w:br/>
      </w:r>
    </w:p>
    <w:p w14:paraId="72A077D8" w14:textId="77777777" w:rsidR="00E13483" w:rsidRPr="00872644" w:rsidRDefault="00E13483" w:rsidP="000B1FE2">
      <w:pPr>
        <w:pStyle w:val="Actions"/>
        <w:jc w:val="left"/>
        <w:rPr>
          <w:color w:val="auto"/>
        </w:rPr>
      </w:pPr>
    </w:p>
    <w:p w14:paraId="7881D6B8" w14:textId="59676B90" w:rsidR="002469CB" w:rsidRDefault="002469CB" w:rsidP="000B1FE2">
      <w:pPr>
        <w:pStyle w:val="Actions"/>
        <w:jc w:val="left"/>
        <w:rPr>
          <w:lang w:val="en-US"/>
        </w:rPr>
      </w:pPr>
    </w:p>
    <w:p w14:paraId="6F9650AC" w14:textId="74A1BCC2" w:rsidR="00EE5863" w:rsidRDefault="00EE5863" w:rsidP="000B1FE2">
      <w:pPr>
        <w:pStyle w:val="Actions"/>
        <w:jc w:val="left"/>
        <w:rPr>
          <w:lang w:val="en-US"/>
        </w:rPr>
      </w:pPr>
    </w:p>
    <w:p w14:paraId="7BD35C6D" w14:textId="77777777" w:rsidR="00EE5863" w:rsidRDefault="00EE5863" w:rsidP="000B1FE2">
      <w:pPr>
        <w:pStyle w:val="Actions"/>
        <w:jc w:val="left"/>
        <w:rPr>
          <w:lang w:val="en-US"/>
        </w:rPr>
      </w:pPr>
    </w:p>
    <w:p w14:paraId="191951D8" w14:textId="1588E3B5" w:rsidR="002469CB" w:rsidRDefault="002469CB" w:rsidP="000B1FE2">
      <w:pPr>
        <w:pStyle w:val="Actions"/>
        <w:jc w:val="left"/>
        <w:rPr>
          <w:lang w:val="en-US"/>
        </w:rPr>
      </w:pPr>
    </w:p>
    <w:p w14:paraId="3F945099" w14:textId="77777777" w:rsidR="005A4687" w:rsidRDefault="005A4687" w:rsidP="000B1FE2">
      <w:pPr>
        <w:pStyle w:val="Actions"/>
        <w:jc w:val="left"/>
        <w:rPr>
          <w:lang w:val="en-US"/>
        </w:rPr>
      </w:pPr>
    </w:p>
    <w:p w14:paraId="7BF27945" w14:textId="77777777" w:rsidR="00A93143" w:rsidRDefault="00A93143" w:rsidP="000B1FE2">
      <w:pPr>
        <w:pStyle w:val="Actions"/>
        <w:jc w:val="left"/>
        <w:rPr>
          <w:lang w:val="en-US"/>
        </w:rPr>
      </w:pPr>
    </w:p>
    <w:p w14:paraId="7604EF30" w14:textId="38B12761" w:rsidR="002469CB" w:rsidRPr="00EF0EDD" w:rsidRDefault="00EF0EDD" w:rsidP="00EF0EDD">
      <w:pPr>
        <w:pStyle w:val="Heading1"/>
        <w:numPr>
          <w:ilvl w:val="0"/>
          <w:numId w:val="0"/>
        </w:numPr>
        <w:rPr>
          <w:sz w:val="22"/>
          <w:szCs w:val="22"/>
        </w:rPr>
      </w:pPr>
      <w:bookmarkStart w:id="7" w:name="_Toc117274382"/>
      <w:bookmarkStart w:id="8" w:name="_Hlk100655776"/>
      <w:r w:rsidRPr="00EF0EDD">
        <w:rPr>
          <w:sz w:val="22"/>
          <w:szCs w:val="22"/>
        </w:rPr>
        <w:lastRenderedPageBreak/>
        <w:t>CA 470 – Tax breakdown Market Practice on DVOP / DRIP</w:t>
      </w:r>
      <w:bookmarkEnd w:id="7"/>
    </w:p>
    <w:p w14:paraId="7D98D267" w14:textId="76C2DCFF" w:rsidR="006C70D7" w:rsidRDefault="006C70D7" w:rsidP="00433845">
      <w:pPr>
        <w:rPr>
          <w:highlight w:val="green"/>
          <w:u w:val="single"/>
        </w:rPr>
      </w:pPr>
      <w:r>
        <w:rPr>
          <w:highlight w:val="green"/>
          <w:u w:val="single"/>
        </w:rPr>
        <w:t>September 2022:</w:t>
      </w:r>
      <w:r>
        <w:rPr>
          <w:highlight w:val="green"/>
          <w:u w:val="single"/>
        </w:rPr>
        <w:br/>
      </w:r>
      <w:r w:rsidR="00517D1B">
        <w:rPr>
          <w:highlight w:val="green"/>
          <w:u w:val="single"/>
        </w:rPr>
        <w:t>Mari is currently merging the initial Market Practice (MP) document dedicated to DVCA with the specific DVOP related MP integrated the last updates. The final document will be shared with the Tax sub-group when finalized</w:t>
      </w:r>
    </w:p>
    <w:p w14:paraId="0407A9B9" w14:textId="3506C6E5" w:rsidR="00517D1B" w:rsidRDefault="00517D1B" w:rsidP="00433845">
      <w:pPr>
        <w:rPr>
          <w:highlight w:val="green"/>
          <w:u w:val="single"/>
        </w:rPr>
      </w:pPr>
    </w:p>
    <w:p w14:paraId="33A4BC1D" w14:textId="77777777" w:rsidR="00030E31" w:rsidRDefault="00517D1B" w:rsidP="00433845">
      <w:pPr>
        <w:rPr>
          <w:highlight w:val="green"/>
          <w:u w:val="single"/>
        </w:rPr>
      </w:pPr>
      <w:r>
        <w:rPr>
          <w:highlight w:val="green"/>
          <w:u w:val="single"/>
        </w:rPr>
        <w:t xml:space="preserve">Please see also attached the minutes of the SR2023 Corporate Actions Maintenance Working </w:t>
      </w:r>
      <w:r w:rsidR="00030E31">
        <w:rPr>
          <w:highlight w:val="green"/>
          <w:u w:val="single"/>
        </w:rPr>
        <w:t>G</w:t>
      </w:r>
      <w:r>
        <w:rPr>
          <w:highlight w:val="green"/>
          <w:u w:val="single"/>
        </w:rPr>
        <w:t>roup</w:t>
      </w:r>
      <w:r w:rsidR="00030E31">
        <w:rPr>
          <w:highlight w:val="green"/>
          <w:u w:val="single"/>
        </w:rPr>
        <w:t xml:space="preserve"> (MWG)</w:t>
      </w:r>
      <w:r>
        <w:rPr>
          <w:highlight w:val="green"/>
          <w:u w:val="single"/>
        </w:rPr>
        <w:t xml:space="preserve"> </w:t>
      </w:r>
      <w:r w:rsidR="00030E31">
        <w:rPr>
          <w:highlight w:val="green"/>
          <w:u w:val="single"/>
        </w:rPr>
        <w:t>where the ad hoc Tax</w:t>
      </w:r>
      <w:r>
        <w:rPr>
          <w:highlight w:val="green"/>
          <w:u w:val="single"/>
        </w:rPr>
        <w:t xml:space="preserve"> Change </w:t>
      </w:r>
      <w:r w:rsidRPr="00030E31">
        <w:rPr>
          <w:highlight w:val="green"/>
          <w:u w:val="single"/>
        </w:rPr>
        <w:t xml:space="preserve">Request </w:t>
      </w:r>
      <w:r w:rsidR="00030E31" w:rsidRPr="00030E31">
        <w:rPr>
          <w:highlight w:val="green"/>
          <w:u w:val="single"/>
        </w:rPr>
        <w:t xml:space="preserve">CR 001846was </w:t>
      </w:r>
      <w:r w:rsidR="00030E31">
        <w:rPr>
          <w:highlight w:val="green"/>
          <w:u w:val="single"/>
        </w:rPr>
        <w:t>proposed and approved by the MWG.</w:t>
      </w:r>
    </w:p>
    <w:p w14:paraId="60090ADE" w14:textId="47236349" w:rsidR="00517D1B" w:rsidRPr="00517D1B" w:rsidRDefault="00517D1B" w:rsidP="00433845">
      <w:pPr>
        <w:rPr>
          <w:highlight w:val="green"/>
          <w:u w:val="single"/>
          <w:lang w:val="en-GB"/>
        </w:rPr>
      </w:pPr>
      <w:r>
        <w:rPr>
          <w:highlight w:val="green"/>
          <w:u w:val="single"/>
        </w:rPr>
        <w:t xml:space="preserve">  </w:t>
      </w:r>
    </w:p>
    <w:p w14:paraId="498FAACE" w14:textId="7E3CC0BB" w:rsidR="006C70D7" w:rsidRDefault="00030E31" w:rsidP="00433845">
      <w:pPr>
        <w:rPr>
          <w:highlight w:val="green"/>
          <w:u w:val="single"/>
        </w:rPr>
      </w:pPr>
      <w:r>
        <w:rPr>
          <w:highlight w:val="green"/>
          <w:u w:val="single"/>
        </w:rPr>
        <w:object w:dxaOrig="1544" w:dyaOrig="998" w14:anchorId="7BBAC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Acrobat.Document.2020" ShapeID="_x0000_i1025" DrawAspect="Icon" ObjectID="_1727888255" r:id="rId10"/>
        </w:object>
      </w:r>
    </w:p>
    <w:p w14:paraId="7AC46165" w14:textId="6ACCB02D" w:rsidR="004F578C" w:rsidRPr="006C70D7" w:rsidRDefault="004F578C" w:rsidP="00433845">
      <w:pPr>
        <w:rPr>
          <w:u w:val="single"/>
        </w:rPr>
      </w:pPr>
      <w:r w:rsidRPr="006C70D7">
        <w:rPr>
          <w:u w:val="single"/>
        </w:rPr>
        <w:t xml:space="preserve">June 2022: </w:t>
      </w:r>
    </w:p>
    <w:p w14:paraId="6123BBCB" w14:textId="764AC288" w:rsidR="004F578C" w:rsidRPr="006C70D7" w:rsidRDefault="00C1779B" w:rsidP="00433845">
      <w:pPr>
        <w:rPr>
          <w:u w:val="single"/>
        </w:rPr>
      </w:pPr>
      <w:r w:rsidRPr="006C70D7">
        <w:rPr>
          <w:u w:val="single"/>
        </w:rPr>
        <w:t xml:space="preserve">Please </w:t>
      </w:r>
      <w:r w:rsidR="00DE3F0F" w:rsidRPr="006C70D7">
        <w:rPr>
          <w:u w:val="single"/>
        </w:rPr>
        <w:t>find a</w:t>
      </w:r>
      <w:r w:rsidR="00030E31">
        <w:rPr>
          <w:u w:val="single"/>
        </w:rPr>
        <w:t>t</w:t>
      </w:r>
      <w:r w:rsidR="00DE3F0F" w:rsidRPr="006C70D7">
        <w:rPr>
          <w:u w:val="single"/>
        </w:rPr>
        <w:t>t</w:t>
      </w:r>
      <w:r w:rsidR="00030E31">
        <w:rPr>
          <w:u w:val="single"/>
        </w:rPr>
        <w:t>a</w:t>
      </w:r>
      <w:r w:rsidR="00DE3F0F" w:rsidRPr="006C70D7">
        <w:rPr>
          <w:u w:val="single"/>
        </w:rPr>
        <w:t>ched the last updated version of the Change Request submitted for the SR2023.</w:t>
      </w:r>
      <w:r w:rsidR="00DE3F0F" w:rsidRPr="006C70D7">
        <w:rPr>
          <w:u w:val="single"/>
        </w:rPr>
        <w:br/>
      </w:r>
      <w:bookmarkStart w:id="9" w:name="_MON_1725361128"/>
      <w:bookmarkEnd w:id="9"/>
      <w:r w:rsidR="008728AA" w:rsidRPr="006C70D7">
        <w:rPr>
          <w:u w:val="single"/>
        </w:rPr>
        <w:object w:dxaOrig="1544" w:dyaOrig="998" w14:anchorId="217D4D42">
          <v:shape id="_x0000_i1026" type="#_x0000_t75" style="width:77.25pt;height:50.25pt" o:ole="">
            <v:imagedata r:id="rId11" o:title=""/>
          </v:shape>
          <o:OLEObject Type="Embed" ProgID="Excel.Sheet.12" ShapeID="_x0000_i1026" DrawAspect="Icon" ObjectID="_1727888256" r:id="rId12"/>
        </w:object>
      </w:r>
    </w:p>
    <w:p w14:paraId="162F96E0" w14:textId="77777777" w:rsidR="004F578C" w:rsidRDefault="004F578C" w:rsidP="00433845">
      <w:pPr>
        <w:rPr>
          <w:highlight w:val="green"/>
          <w:u w:val="single"/>
        </w:rPr>
      </w:pPr>
    </w:p>
    <w:p w14:paraId="4D1E8D3D" w14:textId="11DB5896" w:rsidR="00720E08" w:rsidRPr="004F578C" w:rsidRDefault="0055342C" w:rsidP="00433845">
      <w:r w:rsidRPr="004F578C">
        <w:rPr>
          <w:u w:val="single"/>
        </w:rPr>
        <w:t>May 2022:</w:t>
      </w:r>
      <w:r w:rsidR="00A1568F" w:rsidRPr="004F578C">
        <w:t xml:space="preserve"> Please find attached the last version of the Market Practice prepared by Mari related to the Tax breakdown on DVOPs / DRIPs</w:t>
      </w:r>
      <w:r w:rsidRPr="004F578C">
        <w:br/>
      </w:r>
      <w:bookmarkStart w:id="10" w:name="_MON_1717914265"/>
      <w:bookmarkEnd w:id="10"/>
      <w:r w:rsidR="00720E08" w:rsidRPr="004F578C">
        <w:object w:dxaOrig="1539" w:dyaOrig="1058" w14:anchorId="122511B3">
          <v:shape id="_x0000_i1027" type="#_x0000_t75" style="width:77.25pt;height:53.25pt" o:ole="">
            <v:imagedata r:id="rId13" o:title=""/>
          </v:shape>
          <o:OLEObject Type="Embed" ProgID="Word.Document.12" ShapeID="_x0000_i1027" DrawAspect="Icon" ObjectID="_1727888257" r:id="rId14">
            <o:FieldCodes>\s</o:FieldCodes>
          </o:OLEObject>
        </w:object>
      </w:r>
    </w:p>
    <w:p w14:paraId="39031ECA" w14:textId="7ABB0DE5" w:rsidR="0055342C" w:rsidRPr="004F578C" w:rsidRDefault="000F32A6" w:rsidP="00433845">
      <w:r w:rsidRPr="004F578C">
        <w:t xml:space="preserve">JP will also share with the group the </w:t>
      </w:r>
      <w:r w:rsidR="003B16A1" w:rsidRPr="004F578C">
        <w:t xml:space="preserve">Change Request </w:t>
      </w:r>
      <w:r w:rsidR="00DB291B" w:rsidRPr="004F578C">
        <w:t>related to this MP</w:t>
      </w:r>
      <w:r w:rsidR="00F36E0E" w:rsidRPr="004F578C">
        <w:t xml:space="preserve"> (Tax rate and Tax amount to add to the Securities Movement sequence).</w:t>
      </w:r>
      <w:r w:rsidR="00DB291B" w:rsidRPr="004F578C">
        <w:br/>
      </w:r>
      <w:r w:rsidR="00F36E0E" w:rsidRPr="004F578C">
        <w:t>S</w:t>
      </w:r>
      <w:r w:rsidR="00DB291B" w:rsidRPr="004F578C">
        <w:t>ee attached the draft version of the Change Req</w:t>
      </w:r>
      <w:r w:rsidR="0043280F" w:rsidRPr="004F578C">
        <w:t>u</w:t>
      </w:r>
      <w:r w:rsidR="00DB291B" w:rsidRPr="004F578C">
        <w:t xml:space="preserve">est initially proposed </w:t>
      </w:r>
      <w:r w:rsidR="0043280F" w:rsidRPr="004F578C">
        <w:t xml:space="preserve">mid-May </w:t>
      </w:r>
      <w:r w:rsidR="00DB291B" w:rsidRPr="004F578C">
        <w:t>by the SMPG</w:t>
      </w:r>
      <w:r w:rsidR="0043280F" w:rsidRPr="004F578C">
        <w:t xml:space="preserve">. </w:t>
      </w:r>
    </w:p>
    <w:bookmarkStart w:id="11" w:name="_MON_1725004775"/>
    <w:bookmarkEnd w:id="11"/>
    <w:p w14:paraId="738B3844" w14:textId="34199716" w:rsidR="0055342C" w:rsidRDefault="00C1779B" w:rsidP="00433845">
      <w:pPr>
        <w:rPr>
          <w:highlight w:val="green"/>
        </w:rPr>
      </w:pPr>
      <w:r>
        <w:object w:dxaOrig="1883" w:dyaOrig="1440" w14:anchorId="4481A0F8">
          <v:shape id="_x0000_i1028" type="#_x0000_t75" style="width:94.5pt;height:72.75pt" o:ole="">
            <v:imagedata r:id="rId15" o:title=""/>
          </v:shape>
          <o:OLEObject Type="Embed" ProgID="Excel.Sheet.12" ShapeID="_x0000_i1028" DrawAspect="Icon" ObjectID="_1727888258" r:id="rId16"/>
        </w:object>
      </w:r>
    </w:p>
    <w:p w14:paraId="7F408B27" w14:textId="060471B7" w:rsidR="00EF0EDD" w:rsidRPr="00255AC2" w:rsidRDefault="00121E73" w:rsidP="00433845">
      <w:r w:rsidRPr="0043280F">
        <w:rPr>
          <w:u w:val="single"/>
        </w:rPr>
        <w:t>March 2022:</w:t>
      </w:r>
      <w:r w:rsidRPr="0055342C">
        <w:t xml:space="preserve"> no update. Work</w:t>
      </w:r>
      <w:r w:rsidR="00255AC2" w:rsidRPr="0055342C">
        <w:t xml:space="preserve"> </w:t>
      </w:r>
      <w:r w:rsidRPr="0055342C">
        <w:t>in progress</w:t>
      </w:r>
      <w:r w:rsidRPr="0055342C">
        <w:br/>
      </w:r>
      <w:r>
        <w:rPr>
          <w:highlight w:val="green"/>
        </w:rPr>
        <w:br/>
      </w:r>
      <w:r w:rsidRPr="0043280F">
        <w:rPr>
          <w:u w:val="single"/>
        </w:rPr>
        <w:t>January 2022:</w:t>
      </w:r>
      <w:r w:rsidRPr="00255AC2">
        <w:t xml:space="preserve"> </w:t>
      </w:r>
      <w:r w:rsidR="00EF0EDD" w:rsidRPr="00255AC2">
        <w:t xml:space="preserve">Separately from the initial Market Practice </w:t>
      </w:r>
      <w:r w:rsidR="00433845" w:rsidRPr="00255AC2">
        <w:t xml:space="preserve">(MP) </w:t>
      </w:r>
      <w:r w:rsidR="00EF0EDD" w:rsidRPr="00255AC2">
        <w:t xml:space="preserve">that focused on DVCA / INTR (see CA 498), a new topic will be open </w:t>
      </w:r>
      <w:r w:rsidR="00433845" w:rsidRPr="00255AC2">
        <w:t>to work on an additional MP dedicated to DVOP and DRIP events.</w:t>
      </w:r>
    </w:p>
    <w:p w14:paraId="0FAD6BA9" w14:textId="77777777" w:rsidR="00433845" w:rsidRPr="00F62B1B" w:rsidRDefault="00433845" w:rsidP="00433845">
      <w:pPr>
        <w:pStyle w:val="Actions"/>
        <w:rPr>
          <w:lang w:val="en-US"/>
        </w:rPr>
      </w:pPr>
      <w:r w:rsidRPr="00F62B1B">
        <w:rPr>
          <w:b/>
          <w:u w:val="single"/>
          <w:lang w:val="en-US"/>
        </w:rPr>
        <w:t>Action</w:t>
      </w:r>
      <w:r w:rsidRPr="00F62B1B">
        <w:rPr>
          <w:lang w:val="en-US"/>
        </w:rPr>
        <w:t xml:space="preserve">: </w:t>
      </w:r>
    </w:p>
    <w:p w14:paraId="0042AF13" w14:textId="075EA8E2" w:rsidR="00433845" w:rsidRDefault="0043280F" w:rsidP="000B1FE2">
      <w:pPr>
        <w:pStyle w:val="Actions"/>
        <w:jc w:val="left"/>
        <w:rPr>
          <w:lang w:val="en-US"/>
        </w:rPr>
      </w:pPr>
      <w:r>
        <w:rPr>
          <w:lang w:val="en-US"/>
        </w:rPr>
        <w:t>No more actions for the Tax sub-group</w:t>
      </w:r>
      <w:r w:rsidR="00030E31">
        <w:rPr>
          <w:lang w:val="en-US"/>
        </w:rPr>
        <w:t>.</w:t>
      </w:r>
      <w:r w:rsidR="00030E31" w:rsidRPr="00030E31">
        <w:rPr>
          <w:lang w:val="en-US"/>
        </w:rPr>
        <w:t xml:space="preserve"> </w:t>
      </w:r>
      <w:r w:rsidR="00030E31">
        <w:rPr>
          <w:lang w:val="en-US"/>
        </w:rPr>
        <w:t>Topic closed.</w:t>
      </w:r>
    </w:p>
    <w:bookmarkEnd w:id="8"/>
    <w:p w14:paraId="009ABCEC" w14:textId="77777777" w:rsidR="00EF0EDD" w:rsidRDefault="00EF0EDD" w:rsidP="000B1FE2">
      <w:pPr>
        <w:pStyle w:val="Actions"/>
        <w:jc w:val="left"/>
        <w:rPr>
          <w:lang w:val="en-US"/>
        </w:rPr>
      </w:pPr>
    </w:p>
    <w:p w14:paraId="5DF77575" w14:textId="56517ECA" w:rsidR="000737DB" w:rsidRPr="00AA3979" w:rsidRDefault="000737DB" w:rsidP="00AA3979">
      <w:pPr>
        <w:pStyle w:val="Heading1"/>
        <w:numPr>
          <w:ilvl w:val="0"/>
          <w:numId w:val="0"/>
        </w:numPr>
        <w:rPr>
          <w:sz w:val="22"/>
          <w:szCs w:val="22"/>
        </w:rPr>
      </w:pPr>
      <w:bookmarkStart w:id="12" w:name="_Toc117274383"/>
      <w:r w:rsidRPr="000737DB">
        <w:rPr>
          <w:sz w:val="22"/>
          <w:szCs w:val="22"/>
        </w:rPr>
        <w:lastRenderedPageBreak/>
        <w:t>CA</w:t>
      </w:r>
      <w:r w:rsidR="00654178">
        <w:rPr>
          <w:sz w:val="22"/>
          <w:szCs w:val="22"/>
        </w:rPr>
        <w:t xml:space="preserve"> </w:t>
      </w:r>
      <w:r w:rsidRPr="000737DB">
        <w:rPr>
          <w:sz w:val="22"/>
          <w:szCs w:val="22"/>
        </w:rPr>
        <w:t>505 - Add new Other Type of Income Qualifier in Movement Sequences (SR2022 CR 001791)</w:t>
      </w:r>
      <w:bookmarkEnd w:id="12"/>
    </w:p>
    <w:p w14:paraId="0A755D7E" w14:textId="4E2BA90B" w:rsidR="003564DC" w:rsidRPr="006C70D7" w:rsidRDefault="006C70D7" w:rsidP="00255AC2">
      <w:r>
        <w:rPr>
          <w:highlight w:val="green"/>
          <w:u w:val="single"/>
        </w:rPr>
        <w:t>September 2022:still no updates from the US Market</w:t>
      </w:r>
      <w:r>
        <w:rPr>
          <w:highlight w:val="green"/>
          <w:u w:val="single"/>
        </w:rPr>
        <w:br/>
      </w:r>
      <w:r>
        <w:rPr>
          <w:highlight w:val="green"/>
          <w:u w:val="single"/>
        </w:rPr>
        <w:br/>
      </w:r>
      <w:r w:rsidR="003564DC" w:rsidRPr="006C70D7">
        <w:rPr>
          <w:u w:val="single"/>
        </w:rPr>
        <w:t>June:</w:t>
      </w:r>
      <w:r w:rsidR="003564DC" w:rsidRPr="006C70D7">
        <w:t xml:space="preserve"> work in progress within the US Market in order to propose a first draft to the Tax sub-group.</w:t>
      </w:r>
    </w:p>
    <w:p w14:paraId="236F27AB" w14:textId="539073AE" w:rsidR="00EE5863" w:rsidRPr="003564DC" w:rsidRDefault="00EE5863" w:rsidP="00255AC2">
      <w:r w:rsidRPr="00CD12ED">
        <w:rPr>
          <w:u w:val="single"/>
        </w:rPr>
        <w:t>May:</w:t>
      </w:r>
      <w:r w:rsidRPr="003564DC">
        <w:t xml:space="preserve"> no </w:t>
      </w:r>
      <w:r w:rsidR="00F36E0E" w:rsidRPr="003564DC">
        <w:t>update</w:t>
      </w:r>
      <w:r w:rsidRPr="003564DC">
        <w:t>, still under discussion within the US Market</w:t>
      </w:r>
    </w:p>
    <w:p w14:paraId="189797E7" w14:textId="7A518FFA" w:rsidR="00255AC2" w:rsidRPr="00EE5863" w:rsidRDefault="00255AC2" w:rsidP="00255AC2">
      <w:r w:rsidRPr="00EE5863">
        <w:rPr>
          <w:u w:val="single"/>
        </w:rPr>
        <w:t>March 2022:</w:t>
      </w:r>
      <w:r w:rsidRPr="00EE5863">
        <w:t xml:space="preserve"> topic under discussion within the US Market</w:t>
      </w:r>
    </w:p>
    <w:p w14:paraId="30ADAF1B" w14:textId="47C16F01" w:rsidR="000737DB" w:rsidRPr="00255AC2" w:rsidRDefault="00255AC2" w:rsidP="000737DB">
      <w:r w:rsidRPr="00255AC2">
        <w:rPr>
          <w:u w:val="single"/>
        </w:rPr>
        <w:t>January 2022:</w:t>
      </w:r>
      <w:r w:rsidR="00433845" w:rsidRPr="00255AC2">
        <w:rPr>
          <w:u w:val="single"/>
        </w:rPr>
        <w:br/>
      </w:r>
      <w:r w:rsidR="000737DB" w:rsidRPr="00255AC2">
        <w:t>Tax subgroup to put forward a MP</w:t>
      </w:r>
    </w:p>
    <w:p w14:paraId="741D9DE4" w14:textId="704897FC" w:rsidR="000737DB" w:rsidRPr="00255AC2" w:rsidRDefault="000737DB" w:rsidP="000737DB">
      <w:r w:rsidRPr="00255AC2">
        <w:t xml:space="preserve">The US participants explained that these 2 subjects </w:t>
      </w:r>
      <w:r w:rsidR="00433845" w:rsidRPr="00255AC2">
        <w:t xml:space="preserve">(CA 500 and CA 505) </w:t>
      </w:r>
      <w:r w:rsidRPr="00255AC2">
        <w:t>will be discussed first within the US NMPG in order to propose something to the Tax sub-group.</w:t>
      </w:r>
    </w:p>
    <w:p w14:paraId="51F968D4" w14:textId="683770BE" w:rsidR="002469CB" w:rsidRDefault="002469CB" w:rsidP="000B1FE2">
      <w:pPr>
        <w:pStyle w:val="Actions"/>
        <w:jc w:val="left"/>
        <w:rPr>
          <w:lang w:val="en-US"/>
        </w:rPr>
      </w:pPr>
    </w:p>
    <w:p w14:paraId="2DECD4A6" w14:textId="77777777" w:rsidR="00E55986" w:rsidRPr="00F62B1B" w:rsidRDefault="00E55986" w:rsidP="00E55986">
      <w:pPr>
        <w:pStyle w:val="Actions"/>
        <w:rPr>
          <w:lang w:val="en-US"/>
        </w:rPr>
      </w:pPr>
      <w:r w:rsidRPr="00F62B1B">
        <w:rPr>
          <w:b/>
          <w:u w:val="single"/>
          <w:lang w:val="en-US"/>
        </w:rPr>
        <w:t>Action</w:t>
      </w:r>
      <w:r w:rsidRPr="00F62B1B">
        <w:rPr>
          <w:lang w:val="en-US"/>
        </w:rPr>
        <w:t xml:space="preserve">: </w:t>
      </w:r>
    </w:p>
    <w:p w14:paraId="1FD5E58B" w14:textId="43F6DED6" w:rsidR="002469CB" w:rsidRDefault="00030E31" w:rsidP="00CD12ED">
      <w:pPr>
        <w:pStyle w:val="Actions"/>
        <w:jc w:val="left"/>
        <w:rPr>
          <w:lang w:val="en-US"/>
        </w:rPr>
      </w:pPr>
      <w:r>
        <w:rPr>
          <w:lang w:val="en-US"/>
        </w:rPr>
        <w:t xml:space="preserve">US Market to propose a Market Practice </w:t>
      </w:r>
      <w:r w:rsidR="00F973A2">
        <w:rPr>
          <w:lang w:val="en-US"/>
        </w:rPr>
        <w:t>on</w:t>
      </w:r>
      <w:r w:rsidR="001B0E00">
        <w:rPr>
          <w:lang w:val="en-US"/>
        </w:rPr>
        <w:t xml:space="preserve"> </w:t>
      </w:r>
      <w:r w:rsidR="00433845">
        <w:rPr>
          <w:lang w:val="en-US"/>
        </w:rPr>
        <w:t xml:space="preserve">the </w:t>
      </w:r>
      <w:r w:rsidR="001B0E00">
        <w:rPr>
          <w:lang w:val="en-US"/>
        </w:rPr>
        <w:t xml:space="preserve">OTYP new code </w:t>
      </w:r>
    </w:p>
    <w:p w14:paraId="46A615BD" w14:textId="09D9A7C9" w:rsidR="00CD12ED" w:rsidRDefault="00CD12ED" w:rsidP="00CD12ED">
      <w:pPr>
        <w:pStyle w:val="Actions"/>
        <w:jc w:val="left"/>
        <w:rPr>
          <w:lang w:val="en-ZA" w:eastAsia="en-GB"/>
        </w:rPr>
      </w:pPr>
    </w:p>
    <w:p w14:paraId="7E068762" w14:textId="331E3558" w:rsidR="0082112F" w:rsidRPr="0082112F" w:rsidRDefault="0082112F" w:rsidP="0082112F">
      <w:pPr>
        <w:pStyle w:val="Heading1"/>
        <w:numPr>
          <w:ilvl w:val="0"/>
          <w:numId w:val="0"/>
        </w:numPr>
        <w:rPr>
          <w:sz w:val="22"/>
          <w:szCs w:val="22"/>
        </w:rPr>
      </w:pPr>
      <w:bookmarkStart w:id="13" w:name="_Toc117274384"/>
      <w:r w:rsidRPr="0082112F">
        <w:rPr>
          <w:sz w:val="22"/>
          <w:szCs w:val="22"/>
        </w:rPr>
        <w:t>CA 541 - CA Tax - Harmonisation of the DSS usage for tax related indicators (TNDP/ETYP/ITYP/OTYP)</w:t>
      </w:r>
      <w:bookmarkEnd w:id="13"/>
    </w:p>
    <w:p w14:paraId="28F152AD" w14:textId="64EB2195" w:rsidR="0082112F" w:rsidRPr="00274528" w:rsidRDefault="00274528" w:rsidP="00274528">
      <w:r w:rsidRPr="00274528">
        <w:t>New topic.</w:t>
      </w:r>
    </w:p>
    <w:p w14:paraId="2B7434C9" w14:textId="42532035" w:rsidR="00274528" w:rsidRPr="00274528" w:rsidRDefault="00274528" w:rsidP="00CD12ED">
      <w:pPr>
        <w:pStyle w:val="Actions"/>
        <w:jc w:val="left"/>
        <w:rPr>
          <w:color w:val="auto"/>
          <w:lang w:val="en-ZA" w:eastAsia="en-GB"/>
        </w:rPr>
      </w:pPr>
      <w:r w:rsidRPr="00274528">
        <w:rPr>
          <w:color w:val="auto"/>
          <w:lang w:val="en-ZA" w:eastAsia="en-GB"/>
        </w:rPr>
        <w:t>Discussion to launch within the Tax sub-group regarding some DSS that are used in relation to Tax indicators</w:t>
      </w:r>
      <w:r>
        <w:rPr>
          <w:color w:val="auto"/>
          <w:lang w:val="en-ZA" w:eastAsia="en-GB"/>
        </w:rPr>
        <w:t>.</w:t>
      </w:r>
      <w:r>
        <w:rPr>
          <w:color w:val="auto"/>
          <w:lang w:val="en-ZA" w:eastAsia="en-GB"/>
        </w:rPr>
        <w:br/>
        <w:t xml:space="preserve">For example, </w:t>
      </w:r>
      <w:r w:rsidR="006771F1">
        <w:rPr>
          <w:color w:val="auto"/>
          <w:lang w:val="en-ZA" w:eastAsia="en-GB"/>
        </w:rPr>
        <w:t>f</w:t>
      </w:r>
      <w:r w:rsidR="006771F1" w:rsidRPr="006771F1">
        <w:rPr>
          <w:color w:val="auto"/>
          <w:lang w:val="en-ZA" w:eastAsia="en-GB"/>
        </w:rPr>
        <w:t>or TNDP, the M</w:t>
      </w:r>
      <w:r w:rsidR="00AD2EF9">
        <w:rPr>
          <w:color w:val="auto"/>
          <w:lang w:val="en-ZA" w:eastAsia="en-GB"/>
        </w:rPr>
        <w:t xml:space="preserve">arket </w:t>
      </w:r>
      <w:r w:rsidR="006771F1" w:rsidRPr="006771F1">
        <w:rPr>
          <w:color w:val="auto"/>
          <w:lang w:val="en-ZA" w:eastAsia="en-GB"/>
        </w:rPr>
        <w:t>P</w:t>
      </w:r>
      <w:r w:rsidR="00AD2EF9">
        <w:rPr>
          <w:color w:val="auto"/>
          <w:lang w:val="en-ZA" w:eastAsia="en-GB"/>
        </w:rPr>
        <w:t>ractice</w:t>
      </w:r>
      <w:r w:rsidR="006771F1" w:rsidRPr="006771F1">
        <w:rPr>
          <w:color w:val="auto"/>
          <w:lang w:val="en-ZA" w:eastAsia="en-GB"/>
        </w:rPr>
        <w:t xml:space="preserve"> </w:t>
      </w:r>
      <w:r w:rsidR="006771F1">
        <w:rPr>
          <w:color w:val="auto"/>
          <w:lang w:val="en-ZA" w:eastAsia="en-GB"/>
        </w:rPr>
        <w:t xml:space="preserve">currently </w:t>
      </w:r>
      <w:r w:rsidR="006771F1" w:rsidRPr="006771F1">
        <w:rPr>
          <w:color w:val="auto"/>
          <w:lang w:val="en-ZA" w:eastAsia="en-GB"/>
        </w:rPr>
        <w:t>recommend</w:t>
      </w:r>
      <w:r w:rsidR="006771F1">
        <w:rPr>
          <w:color w:val="auto"/>
          <w:lang w:val="en-ZA" w:eastAsia="en-GB"/>
        </w:rPr>
        <w:t>s</w:t>
      </w:r>
      <w:r w:rsidR="006771F1" w:rsidRPr="006771F1">
        <w:rPr>
          <w:color w:val="auto"/>
          <w:lang w:val="en-ZA" w:eastAsia="en-GB"/>
        </w:rPr>
        <w:t xml:space="preserve"> the usage of the “SMPG”</w:t>
      </w:r>
      <w:r w:rsidR="006771F1">
        <w:rPr>
          <w:color w:val="auto"/>
          <w:lang w:val="en-ZA" w:eastAsia="en-GB"/>
        </w:rPr>
        <w:t xml:space="preserve"> code</w:t>
      </w:r>
      <w:r w:rsidR="006771F1" w:rsidRPr="006771F1">
        <w:rPr>
          <w:color w:val="auto"/>
          <w:lang w:val="en-ZA" w:eastAsia="en-GB"/>
        </w:rPr>
        <w:t xml:space="preserve"> for the DSS whilst for ETY</w:t>
      </w:r>
      <w:r w:rsidR="006771F1">
        <w:rPr>
          <w:color w:val="auto"/>
          <w:lang w:val="en-ZA" w:eastAsia="en-GB"/>
        </w:rPr>
        <w:t>P</w:t>
      </w:r>
      <w:r w:rsidR="006771F1" w:rsidRPr="006771F1">
        <w:rPr>
          <w:color w:val="auto"/>
          <w:lang w:val="en-ZA" w:eastAsia="en-GB"/>
        </w:rPr>
        <w:t>/ITYP, specific DSS is used like “IRSX” for the US</w:t>
      </w:r>
      <w:r w:rsidR="006771F1">
        <w:rPr>
          <w:color w:val="auto"/>
          <w:lang w:val="en-ZA" w:eastAsia="en-GB"/>
        </w:rPr>
        <w:t>.</w:t>
      </w:r>
    </w:p>
    <w:p w14:paraId="029CC147" w14:textId="77777777" w:rsidR="00E40662" w:rsidRDefault="00E40662" w:rsidP="00E40662">
      <w:pPr>
        <w:pStyle w:val="Heading1"/>
        <w:numPr>
          <w:ilvl w:val="0"/>
          <w:numId w:val="0"/>
        </w:numPr>
      </w:pPr>
      <w:bookmarkStart w:id="14" w:name="_Toc117274385"/>
      <w:r>
        <w:t>Market updates</w:t>
      </w:r>
      <w:bookmarkEnd w:id="14"/>
    </w:p>
    <w:p w14:paraId="20C5AF77" w14:textId="77777777" w:rsidR="002B1F41" w:rsidRDefault="00785404" w:rsidP="00385F2A">
      <w:pPr>
        <w:rPr>
          <w:lang w:eastAsia="en-GB"/>
        </w:rPr>
      </w:pPr>
      <w:r>
        <w:rPr>
          <w:lang w:eastAsia="en-GB"/>
        </w:rPr>
        <w:t>A</w:t>
      </w:r>
      <w:r w:rsidR="00E40662">
        <w:rPr>
          <w:lang w:eastAsia="en-GB"/>
        </w:rPr>
        <w:t xml:space="preserve">ttached </w:t>
      </w:r>
      <w:r>
        <w:rPr>
          <w:lang w:eastAsia="en-GB"/>
        </w:rPr>
        <w:t>the</w:t>
      </w:r>
      <w:r w:rsidR="00E40662">
        <w:rPr>
          <w:lang w:eastAsia="en-GB"/>
        </w:rPr>
        <w:t xml:space="preserve"> follow up file covering the different Market initiatives.</w:t>
      </w:r>
    </w:p>
    <w:p w14:paraId="49179871" w14:textId="5286804D" w:rsidR="00654178" w:rsidRDefault="00F93575" w:rsidP="00385F2A">
      <w:pPr>
        <w:rPr>
          <w:lang w:eastAsia="en-GB"/>
        </w:rPr>
      </w:pPr>
      <w:r>
        <w:rPr>
          <w:lang w:eastAsia="en-GB"/>
        </w:rPr>
        <w:object w:dxaOrig="1544" w:dyaOrig="998" w14:anchorId="0CF4F5CC">
          <v:shape id="_x0000_i1029" type="#_x0000_t75" style="width:77.25pt;height:50.25pt" o:ole="">
            <v:imagedata r:id="rId17" o:title=""/>
          </v:shape>
          <o:OLEObject Type="Embed" ProgID="Excel.Sheet.12" ShapeID="_x0000_i1029" DrawAspect="Icon" ObjectID="_1727888259" r:id="rId18"/>
        </w:object>
      </w:r>
    </w:p>
    <w:p w14:paraId="62AAA4D6" w14:textId="3BA6C708" w:rsidR="00385F2A" w:rsidRDefault="00F736BB" w:rsidP="00385F2A">
      <w:pPr>
        <w:rPr>
          <w:lang w:eastAsia="en-GB"/>
        </w:rPr>
      </w:pPr>
      <w:r>
        <w:rPr>
          <w:lang w:eastAsia="en-GB"/>
        </w:rPr>
        <w:t>B</w:t>
      </w:r>
      <w:r w:rsidR="00385F2A">
        <w:rPr>
          <w:lang w:eastAsia="en-GB"/>
        </w:rPr>
        <w:t>elow an extract</w:t>
      </w:r>
      <w:r>
        <w:rPr>
          <w:lang w:eastAsia="en-GB"/>
        </w:rPr>
        <w:t xml:space="preserve"> of this file</w:t>
      </w:r>
      <w:r w:rsidR="00385F2A">
        <w:rPr>
          <w:lang w:eastAsia="en-GB"/>
        </w:rPr>
        <w:t xml:space="preserve"> limited </w:t>
      </w:r>
      <w:r>
        <w:rPr>
          <w:lang w:eastAsia="en-GB"/>
        </w:rPr>
        <w:t>to open topics</w:t>
      </w:r>
      <w:r w:rsidR="00757AF1">
        <w:rPr>
          <w:lang w:eastAsia="en-GB"/>
        </w:rPr>
        <w:t>:</w:t>
      </w:r>
    </w:p>
    <w:tbl>
      <w:tblPr>
        <w:tblW w:w="9300" w:type="dxa"/>
        <w:tblLook w:val="04A0" w:firstRow="1" w:lastRow="0" w:firstColumn="1" w:lastColumn="0" w:noHBand="0" w:noVBand="1"/>
      </w:tblPr>
      <w:tblGrid>
        <w:gridCol w:w="1240"/>
        <w:gridCol w:w="946"/>
        <w:gridCol w:w="5040"/>
        <w:gridCol w:w="2180"/>
      </w:tblGrid>
      <w:tr w:rsidR="006D3FBB" w:rsidRPr="006D3FBB" w14:paraId="30F1A13E" w14:textId="77777777" w:rsidTr="006D3FBB">
        <w:trPr>
          <w:trHeight w:val="615"/>
        </w:trPr>
        <w:tc>
          <w:tcPr>
            <w:tcW w:w="1240" w:type="dxa"/>
            <w:tcBorders>
              <w:top w:val="single" w:sz="8" w:space="0" w:color="auto"/>
              <w:left w:val="single" w:sz="8" w:space="0" w:color="auto"/>
              <w:bottom w:val="single" w:sz="8" w:space="0" w:color="auto"/>
              <w:right w:val="single" w:sz="4" w:space="0" w:color="auto"/>
            </w:tcBorders>
            <w:shd w:val="clear" w:color="000000" w:fill="DCE6F1"/>
            <w:vAlign w:val="center"/>
            <w:hideMark/>
          </w:tcPr>
          <w:p w14:paraId="29DDCE3E" w14:textId="77777777" w:rsidR="006D3FBB" w:rsidRPr="006D3FBB" w:rsidRDefault="006D3FBB" w:rsidP="006D3FBB">
            <w:pPr>
              <w:spacing w:after="0"/>
              <w:jc w:val="center"/>
              <w:rPr>
                <w:rFonts w:ascii="Calibri" w:hAnsi="Calibri" w:cs="Calibri"/>
                <w:b/>
                <w:bCs/>
                <w:color w:val="000000"/>
                <w:sz w:val="22"/>
                <w:szCs w:val="22"/>
                <w:lang w:val="en-GB" w:eastAsia="zh-CN"/>
              </w:rPr>
            </w:pPr>
            <w:r w:rsidRPr="006D3FBB">
              <w:rPr>
                <w:rFonts w:ascii="Calibri" w:hAnsi="Calibri" w:cs="Calibri"/>
                <w:b/>
                <w:bCs/>
                <w:color w:val="000000"/>
                <w:sz w:val="22"/>
                <w:szCs w:val="22"/>
                <w:lang w:val="en-GB" w:eastAsia="zh-CN"/>
              </w:rPr>
              <w:t>Market / Country</w:t>
            </w:r>
          </w:p>
        </w:tc>
        <w:tc>
          <w:tcPr>
            <w:tcW w:w="840" w:type="dxa"/>
            <w:tcBorders>
              <w:top w:val="single" w:sz="8" w:space="0" w:color="auto"/>
              <w:left w:val="nil"/>
              <w:bottom w:val="single" w:sz="8" w:space="0" w:color="auto"/>
              <w:right w:val="single" w:sz="4" w:space="0" w:color="auto"/>
            </w:tcBorders>
            <w:shd w:val="clear" w:color="000000" w:fill="DCE6F1"/>
            <w:vAlign w:val="center"/>
            <w:hideMark/>
          </w:tcPr>
          <w:p w14:paraId="3D3DDA85" w14:textId="77777777" w:rsidR="006D3FBB" w:rsidRPr="006D3FBB" w:rsidRDefault="006D3FBB" w:rsidP="006D3FBB">
            <w:pPr>
              <w:spacing w:after="0"/>
              <w:jc w:val="center"/>
              <w:rPr>
                <w:rFonts w:ascii="Calibri" w:hAnsi="Calibri" w:cs="Calibri"/>
                <w:b/>
                <w:bCs/>
                <w:color w:val="000000"/>
                <w:sz w:val="22"/>
                <w:szCs w:val="22"/>
                <w:lang w:val="en-GB" w:eastAsia="zh-CN"/>
              </w:rPr>
            </w:pPr>
            <w:r w:rsidRPr="006D3FBB">
              <w:rPr>
                <w:rFonts w:ascii="Calibri" w:hAnsi="Calibri" w:cs="Calibri"/>
                <w:b/>
                <w:bCs/>
                <w:color w:val="000000"/>
                <w:sz w:val="22"/>
                <w:szCs w:val="22"/>
                <w:lang w:val="en-GB" w:eastAsia="zh-CN"/>
              </w:rPr>
              <w:t xml:space="preserve">Country </w:t>
            </w:r>
            <w:r w:rsidRPr="006D3FBB">
              <w:rPr>
                <w:rFonts w:ascii="Calibri" w:hAnsi="Calibri" w:cs="Calibri"/>
                <w:b/>
                <w:bCs/>
                <w:color w:val="000000"/>
                <w:sz w:val="22"/>
                <w:szCs w:val="22"/>
                <w:lang w:val="en-GB" w:eastAsia="zh-CN"/>
              </w:rPr>
              <w:br/>
              <w:t>code</w:t>
            </w:r>
          </w:p>
        </w:tc>
        <w:tc>
          <w:tcPr>
            <w:tcW w:w="5040" w:type="dxa"/>
            <w:tcBorders>
              <w:top w:val="single" w:sz="8" w:space="0" w:color="auto"/>
              <w:left w:val="nil"/>
              <w:bottom w:val="single" w:sz="8" w:space="0" w:color="auto"/>
              <w:right w:val="single" w:sz="4" w:space="0" w:color="auto"/>
            </w:tcBorders>
            <w:shd w:val="clear" w:color="000000" w:fill="DCE6F1"/>
            <w:noWrap/>
            <w:vAlign w:val="center"/>
            <w:hideMark/>
          </w:tcPr>
          <w:p w14:paraId="08F4EA6D" w14:textId="77777777" w:rsidR="006D3FBB" w:rsidRPr="006D3FBB" w:rsidRDefault="006D3FBB" w:rsidP="006D3FBB">
            <w:pPr>
              <w:spacing w:after="0"/>
              <w:jc w:val="center"/>
              <w:rPr>
                <w:rFonts w:ascii="Calibri" w:hAnsi="Calibri" w:cs="Calibri"/>
                <w:b/>
                <w:bCs/>
                <w:color w:val="000000"/>
                <w:sz w:val="22"/>
                <w:szCs w:val="22"/>
                <w:lang w:val="en-GB" w:eastAsia="zh-CN"/>
              </w:rPr>
            </w:pPr>
            <w:r w:rsidRPr="006D3FBB">
              <w:rPr>
                <w:rFonts w:ascii="Calibri" w:hAnsi="Calibri" w:cs="Calibri"/>
                <w:b/>
                <w:bCs/>
                <w:color w:val="000000"/>
                <w:sz w:val="22"/>
                <w:szCs w:val="22"/>
                <w:lang w:val="en-GB" w:eastAsia="zh-CN"/>
              </w:rPr>
              <w:t>Initiative</w:t>
            </w:r>
          </w:p>
        </w:tc>
        <w:tc>
          <w:tcPr>
            <w:tcW w:w="2180" w:type="dxa"/>
            <w:tcBorders>
              <w:top w:val="single" w:sz="8" w:space="0" w:color="auto"/>
              <w:left w:val="nil"/>
              <w:bottom w:val="single" w:sz="8" w:space="0" w:color="auto"/>
              <w:right w:val="single" w:sz="4" w:space="0" w:color="auto"/>
            </w:tcBorders>
            <w:shd w:val="clear" w:color="000000" w:fill="DCE6F1"/>
            <w:vAlign w:val="center"/>
            <w:hideMark/>
          </w:tcPr>
          <w:p w14:paraId="36D1FD5D" w14:textId="77777777" w:rsidR="006D3FBB" w:rsidRPr="006D3FBB" w:rsidRDefault="006D3FBB" w:rsidP="006D3FBB">
            <w:pPr>
              <w:spacing w:after="0"/>
              <w:jc w:val="center"/>
              <w:rPr>
                <w:rFonts w:ascii="Calibri" w:hAnsi="Calibri" w:cs="Calibri"/>
                <w:b/>
                <w:bCs/>
                <w:color w:val="000000"/>
                <w:sz w:val="22"/>
                <w:szCs w:val="22"/>
                <w:lang w:val="en-GB" w:eastAsia="zh-CN"/>
              </w:rPr>
            </w:pPr>
            <w:r w:rsidRPr="006D3FBB">
              <w:rPr>
                <w:rFonts w:ascii="Calibri" w:hAnsi="Calibri" w:cs="Calibri"/>
                <w:b/>
                <w:bCs/>
                <w:color w:val="000000"/>
                <w:sz w:val="22"/>
                <w:szCs w:val="22"/>
                <w:lang w:val="en-GB" w:eastAsia="zh-CN"/>
              </w:rPr>
              <w:t xml:space="preserve">Expected </w:t>
            </w:r>
            <w:r w:rsidRPr="006D3FBB">
              <w:rPr>
                <w:rFonts w:ascii="Calibri" w:hAnsi="Calibri" w:cs="Calibri"/>
                <w:b/>
                <w:bCs/>
                <w:color w:val="000000"/>
                <w:sz w:val="22"/>
                <w:szCs w:val="22"/>
                <w:lang w:val="en-GB" w:eastAsia="zh-CN"/>
              </w:rPr>
              <w:br/>
              <w:t>implementation date</w:t>
            </w:r>
          </w:p>
        </w:tc>
      </w:tr>
      <w:tr w:rsidR="006D3FBB" w:rsidRPr="006D3FBB" w14:paraId="185F30D7" w14:textId="77777777" w:rsidTr="006D3FBB">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393CD" w14:textId="77777777" w:rsidR="006D3FBB" w:rsidRPr="006D3FBB" w:rsidRDefault="006D3FBB" w:rsidP="006D3FBB">
            <w:pPr>
              <w:spacing w:after="0"/>
              <w:jc w:val="center"/>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Germany</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2A09F5DE" w14:textId="77777777" w:rsidR="006D3FBB" w:rsidRPr="006D3FBB" w:rsidRDefault="006D3FBB" w:rsidP="006D3FBB">
            <w:pPr>
              <w:spacing w:after="0"/>
              <w:jc w:val="center"/>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DE</w:t>
            </w:r>
          </w:p>
        </w:tc>
        <w:tc>
          <w:tcPr>
            <w:tcW w:w="5040" w:type="dxa"/>
            <w:tcBorders>
              <w:top w:val="single" w:sz="4" w:space="0" w:color="auto"/>
              <w:left w:val="nil"/>
              <w:bottom w:val="single" w:sz="4" w:space="0" w:color="auto"/>
              <w:right w:val="single" w:sz="4" w:space="0" w:color="auto"/>
            </w:tcBorders>
            <w:shd w:val="clear" w:color="auto" w:fill="auto"/>
            <w:vAlign w:val="center"/>
            <w:hideMark/>
          </w:tcPr>
          <w:p w14:paraId="5B2A09AF" w14:textId="77777777" w:rsidR="006D3FBB" w:rsidRPr="006D3FBB" w:rsidRDefault="006D3FBB" w:rsidP="006D3FBB">
            <w:pPr>
              <w:spacing w:after="0"/>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Tax Reclaims under xml i/o paper made documents</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76C255B6" w14:textId="77777777" w:rsidR="006D3FBB" w:rsidRPr="006D3FBB" w:rsidRDefault="006D3FBB" w:rsidP="006D3FBB">
            <w:pPr>
              <w:spacing w:after="0"/>
              <w:jc w:val="center"/>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01/01/2023</w:t>
            </w:r>
          </w:p>
        </w:tc>
      </w:tr>
      <w:tr w:rsidR="006D3FBB" w:rsidRPr="006D3FBB" w14:paraId="520C73C6" w14:textId="77777777" w:rsidTr="006D3FBB">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6E15630" w14:textId="77777777" w:rsidR="006D3FBB" w:rsidRPr="006D3FBB" w:rsidRDefault="006D3FBB" w:rsidP="006D3FBB">
            <w:pPr>
              <w:spacing w:after="0"/>
              <w:jc w:val="center"/>
              <w:rPr>
                <w:color w:val="000000"/>
                <w:lang w:val="en-GB" w:eastAsia="zh-CN"/>
              </w:rPr>
            </w:pPr>
            <w:r w:rsidRPr="006D3FBB">
              <w:rPr>
                <w:color w:val="000000"/>
                <w:lang w:val="en-GB" w:eastAsia="zh-CN"/>
              </w:rPr>
              <w:t>Denmark</w:t>
            </w:r>
          </w:p>
        </w:tc>
        <w:tc>
          <w:tcPr>
            <w:tcW w:w="840" w:type="dxa"/>
            <w:tcBorders>
              <w:top w:val="nil"/>
              <w:left w:val="nil"/>
              <w:bottom w:val="single" w:sz="4" w:space="0" w:color="auto"/>
              <w:right w:val="single" w:sz="4" w:space="0" w:color="auto"/>
            </w:tcBorders>
            <w:shd w:val="clear" w:color="auto" w:fill="auto"/>
            <w:noWrap/>
            <w:vAlign w:val="center"/>
            <w:hideMark/>
          </w:tcPr>
          <w:p w14:paraId="5DB43E1C" w14:textId="77777777" w:rsidR="006D3FBB" w:rsidRPr="006D3FBB" w:rsidRDefault="006D3FBB" w:rsidP="006D3FBB">
            <w:pPr>
              <w:spacing w:after="0"/>
              <w:jc w:val="center"/>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DK</w:t>
            </w:r>
          </w:p>
        </w:tc>
        <w:tc>
          <w:tcPr>
            <w:tcW w:w="5040" w:type="dxa"/>
            <w:tcBorders>
              <w:top w:val="nil"/>
              <w:left w:val="nil"/>
              <w:bottom w:val="single" w:sz="4" w:space="0" w:color="auto"/>
              <w:right w:val="single" w:sz="4" w:space="0" w:color="auto"/>
            </w:tcBorders>
            <w:shd w:val="clear" w:color="auto" w:fill="auto"/>
            <w:vAlign w:val="center"/>
            <w:hideMark/>
          </w:tcPr>
          <w:p w14:paraId="66BFADBB" w14:textId="77777777" w:rsidR="006D3FBB" w:rsidRPr="006D3FBB" w:rsidRDefault="006D3FBB" w:rsidP="006D3FBB">
            <w:pPr>
              <w:spacing w:after="0"/>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Relief at Source implementation</w:t>
            </w:r>
          </w:p>
        </w:tc>
        <w:tc>
          <w:tcPr>
            <w:tcW w:w="2180" w:type="dxa"/>
            <w:tcBorders>
              <w:top w:val="nil"/>
              <w:left w:val="nil"/>
              <w:bottom w:val="single" w:sz="4" w:space="0" w:color="auto"/>
              <w:right w:val="single" w:sz="4" w:space="0" w:color="auto"/>
            </w:tcBorders>
            <w:shd w:val="clear" w:color="auto" w:fill="auto"/>
            <w:noWrap/>
            <w:vAlign w:val="center"/>
            <w:hideMark/>
          </w:tcPr>
          <w:p w14:paraId="6278DEE9" w14:textId="77777777" w:rsidR="006D3FBB" w:rsidRPr="006D3FBB" w:rsidRDefault="006D3FBB" w:rsidP="006D3FBB">
            <w:pPr>
              <w:spacing w:after="0"/>
              <w:jc w:val="center"/>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2023</w:t>
            </w:r>
          </w:p>
        </w:tc>
      </w:tr>
      <w:tr w:rsidR="006D3FBB" w:rsidRPr="006D3FBB" w14:paraId="5EDE0233" w14:textId="77777777" w:rsidTr="006D3FBB">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2C258AF" w14:textId="77777777" w:rsidR="006D3FBB" w:rsidRPr="006D3FBB" w:rsidRDefault="006D3FBB" w:rsidP="006D3FBB">
            <w:pPr>
              <w:spacing w:after="0"/>
              <w:jc w:val="center"/>
              <w:rPr>
                <w:color w:val="000000"/>
                <w:lang w:val="en-GB" w:eastAsia="zh-CN"/>
              </w:rPr>
            </w:pPr>
            <w:r w:rsidRPr="006D3FBB">
              <w:rPr>
                <w:color w:val="000000"/>
                <w:lang w:val="en-GB" w:eastAsia="zh-CN"/>
              </w:rPr>
              <w:t>Spain</w:t>
            </w:r>
          </w:p>
        </w:tc>
        <w:tc>
          <w:tcPr>
            <w:tcW w:w="840" w:type="dxa"/>
            <w:tcBorders>
              <w:top w:val="nil"/>
              <w:left w:val="nil"/>
              <w:bottom w:val="single" w:sz="4" w:space="0" w:color="auto"/>
              <w:right w:val="single" w:sz="4" w:space="0" w:color="auto"/>
            </w:tcBorders>
            <w:shd w:val="clear" w:color="auto" w:fill="auto"/>
            <w:noWrap/>
            <w:vAlign w:val="center"/>
            <w:hideMark/>
          </w:tcPr>
          <w:p w14:paraId="34D0FEAD" w14:textId="77777777" w:rsidR="006D3FBB" w:rsidRPr="006D3FBB" w:rsidRDefault="006D3FBB" w:rsidP="006D3FBB">
            <w:pPr>
              <w:spacing w:after="0"/>
              <w:jc w:val="center"/>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ES</w:t>
            </w:r>
          </w:p>
        </w:tc>
        <w:tc>
          <w:tcPr>
            <w:tcW w:w="5040" w:type="dxa"/>
            <w:tcBorders>
              <w:top w:val="nil"/>
              <w:left w:val="nil"/>
              <w:bottom w:val="single" w:sz="4" w:space="0" w:color="auto"/>
              <w:right w:val="single" w:sz="4" w:space="0" w:color="auto"/>
            </w:tcBorders>
            <w:shd w:val="clear" w:color="auto" w:fill="auto"/>
            <w:vAlign w:val="center"/>
            <w:hideMark/>
          </w:tcPr>
          <w:p w14:paraId="50C7092A" w14:textId="77777777" w:rsidR="006D3FBB" w:rsidRPr="006D3FBB" w:rsidRDefault="006D3FBB" w:rsidP="006D3FBB">
            <w:pPr>
              <w:spacing w:after="0"/>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Spanish Financial Transaction Tax (FTT)</w:t>
            </w:r>
          </w:p>
        </w:tc>
        <w:tc>
          <w:tcPr>
            <w:tcW w:w="2180" w:type="dxa"/>
            <w:tcBorders>
              <w:top w:val="nil"/>
              <w:left w:val="nil"/>
              <w:bottom w:val="single" w:sz="4" w:space="0" w:color="auto"/>
              <w:right w:val="single" w:sz="4" w:space="0" w:color="auto"/>
            </w:tcBorders>
            <w:shd w:val="clear" w:color="auto" w:fill="auto"/>
            <w:noWrap/>
            <w:vAlign w:val="center"/>
            <w:hideMark/>
          </w:tcPr>
          <w:p w14:paraId="7EB773AF" w14:textId="77777777" w:rsidR="006D3FBB" w:rsidRPr="006D3FBB" w:rsidRDefault="006D3FBB" w:rsidP="006D3FBB">
            <w:pPr>
              <w:spacing w:after="0"/>
              <w:jc w:val="center"/>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January 2021</w:t>
            </w:r>
          </w:p>
        </w:tc>
      </w:tr>
      <w:tr w:rsidR="006D3FBB" w:rsidRPr="006D3FBB" w14:paraId="348F7732" w14:textId="77777777" w:rsidTr="006D3FBB">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60741A9" w14:textId="77777777" w:rsidR="006D3FBB" w:rsidRPr="006D3FBB" w:rsidRDefault="006D3FBB" w:rsidP="006D3FBB">
            <w:pPr>
              <w:spacing w:after="0"/>
              <w:jc w:val="center"/>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EU</w:t>
            </w:r>
          </w:p>
        </w:tc>
        <w:tc>
          <w:tcPr>
            <w:tcW w:w="840" w:type="dxa"/>
            <w:tcBorders>
              <w:top w:val="nil"/>
              <w:left w:val="nil"/>
              <w:bottom w:val="single" w:sz="4" w:space="0" w:color="auto"/>
              <w:right w:val="single" w:sz="4" w:space="0" w:color="auto"/>
            </w:tcBorders>
            <w:shd w:val="clear" w:color="auto" w:fill="auto"/>
            <w:noWrap/>
            <w:vAlign w:val="center"/>
            <w:hideMark/>
          </w:tcPr>
          <w:p w14:paraId="5F6EAFC8" w14:textId="77777777" w:rsidR="006D3FBB" w:rsidRPr="006D3FBB" w:rsidRDefault="006D3FBB" w:rsidP="006D3FBB">
            <w:pPr>
              <w:spacing w:after="0"/>
              <w:jc w:val="center"/>
              <w:rPr>
                <w:color w:val="000000"/>
                <w:lang w:val="en-GB" w:eastAsia="zh-CN"/>
              </w:rPr>
            </w:pPr>
            <w:r w:rsidRPr="006D3FBB">
              <w:rPr>
                <w:color w:val="000000"/>
                <w:lang w:val="en-GB" w:eastAsia="zh-CN"/>
              </w:rPr>
              <w:t>EU</w:t>
            </w:r>
          </w:p>
        </w:tc>
        <w:tc>
          <w:tcPr>
            <w:tcW w:w="5040" w:type="dxa"/>
            <w:tcBorders>
              <w:top w:val="nil"/>
              <w:left w:val="nil"/>
              <w:bottom w:val="single" w:sz="4" w:space="0" w:color="auto"/>
              <w:right w:val="single" w:sz="4" w:space="0" w:color="auto"/>
            </w:tcBorders>
            <w:shd w:val="clear" w:color="auto" w:fill="auto"/>
            <w:vAlign w:val="center"/>
            <w:hideMark/>
          </w:tcPr>
          <w:p w14:paraId="345A7F1F" w14:textId="77777777" w:rsidR="006D3FBB" w:rsidRPr="006D3FBB" w:rsidRDefault="006D3FBB" w:rsidP="006D3FBB">
            <w:pPr>
              <w:spacing w:after="0"/>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CMH and European Tax harmonisation (AMI-SeCo)</w:t>
            </w:r>
          </w:p>
        </w:tc>
        <w:tc>
          <w:tcPr>
            <w:tcW w:w="2180" w:type="dxa"/>
            <w:tcBorders>
              <w:top w:val="nil"/>
              <w:left w:val="nil"/>
              <w:bottom w:val="single" w:sz="4" w:space="0" w:color="auto"/>
              <w:right w:val="single" w:sz="4" w:space="0" w:color="auto"/>
            </w:tcBorders>
            <w:shd w:val="clear" w:color="auto" w:fill="auto"/>
            <w:noWrap/>
            <w:vAlign w:val="center"/>
            <w:hideMark/>
          </w:tcPr>
          <w:p w14:paraId="0ECB9E95" w14:textId="77777777" w:rsidR="006D3FBB" w:rsidRPr="006D3FBB" w:rsidRDefault="006D3FBB" w:rsidP="006D3FBB">
            <w:pPr>
              <w:spacing w:after="0"/>
              <w:jc w:val="center"/>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on-going</w:t>
            </w:r>
          </w:p>
        </w:tc>
      </w:tr>
      <w:tr w:rsidR="006D3FBB" w:rsidRPr="006D3FBB" w14:paraId="5666FF49" w14:textId="77777777" w:rsidTr="006D3FBB">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EDC946C" w14:textId="77777777" w:rsidR="006D3FBB" w:rsidRPr="006D3FBB" w:rsidRDefault="006D3FBB" w:rsidP="006D3FBB">
            <w:pPr>
              <w:spacing w:after="0"/>
              <w:jc w:val="center"/>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Hungary</w:t>
            </w:r>
          </w:p>
        </w:tc>
        <w:tc>
          <w:tcPr>
            <w:tcW w:w="840" w:type="dxa"/>
            <w:tcBorders>
              <w:top w:val="nil"/>
              <w:left w:val="nil"/>
              <w:bottom w:val="single" w:sz="4" w:space="0" w:color="auto"/>
              <w:right w:val="single" w:sz="4" w:space="0" w:color="auto"/>
            </w:tcBorders>
            <w:shd w:val="clear" w:color="auto" w:fill="auto"/>
            <w:noWrap/>
            <w:vAlign w:val="center"/>
            <w:hideMark/>
          </w:tcPr>
          <w:p w14:paraId="6F36FC93" w14:textId="77777777" w:rsidR="006D3FBB" w:rsidRPr="006D3FBB" w:rsidRDefault="006D3FBB" w:rsidP="006D3FBB">
            <w:pPr>
              <w:spacing w:after="0"/>
              <w:jc w:val="center"/>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HU</w:t>
            </w:r>
          </w:p>
        </w:tc>
        <w:tc>
          <w:tcPr>
            <w:tcW w:w="5040" w:type="dxa"/>
            <w:tcBorders>
              <w:top w:val="nil"/>
              <w:left w:val="nil"/>
              <w:bottom w:val="single" w:sz="4" w:space="0" w:color="auto"/>
              <w:right w:val="single" w:sz="4" w:space="0" w:color="auto"/>
            </w:tcBorders>
            <w:shd w:val="clear" w:color="auto" w:fill="auto"/>
            <w:vAlign w:val="center"/>
            <w:hideMark/>
          </w:tcPr>
          <w:p w14:paraId="2B8491A8" w14:textId="77777777" w:rsidR="006D3FBB" w:rsidRPr="006D3FBB" w:rsidRDefault="006D3FBB" w:rsidP="006D3FBB">
            <w:pPr>
              <w:spacing w:after="0"/>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Financial Transaction Tax in Hungary</w:t>
            </w:r>
          </w:p>
        </w:tc>
        <w:tc>
          <w:tcPr>
            <w:tcW w:w="2180" w:type="dxa"/>
            <w:tcBorders>
              <w:top w:val="nil"/>
              <w:left w:val="nil"/>
              <w:bottom w:val="single" w:sz="4" w:space="0" w:color="auto"/>
              <w:right w:val="single" w:sz="4" w:space="0" w:color="auto"/>
            </w:tcBorders>
            <w:shd w:val="clear" w:color="auto" w:fill="auto"/>
            <w:noWrap/>
            <w:vAlign w:val="center"/>
            <w:hideMark/>
          </w:tcPr>
          <w:p w14:paraId="17D4B66C" w14:textId="77777777" w:rsidR="006D3FBB" w:rsidRPr="006D3FBB" w:rsidRDefault="006D3FBB" w:rsidP="006D3FBB">
            <w:pPr>
              <w:spacing w:after="0"/>
              <w:jc w:val="center"/>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01-Aug-22</w:t>
            </w:r>
          </w:p>
        </w:tc>
      </w:tr>
      <w:tr w:rsidR="006D3FBB" w:rsidRPr="006D3FBB" w14:paraId="515A4E46" w14:textId="77777777" w:rsidTr="006D3FBB">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85C7A3F" w14:textId="77777777" w:rsidR="006D3FBB" w:rsidRPr="006D3FBB" w:rsidRDefault="006D3FBB" w:rsidP="006D3FBB">
            <w:pPr>
              <w:spacing w:after="0"/>
              <w:jc w:val="center"/>
              <w:rPr>
                <w:color w:val="000000"/>
                <w:lang w:val="en-GB" w:eastAsia="zh-CN"/>
              </w:rPr>
            </w:pPr>
            <w:r w:rsidRPr="006D3FBB">
              <w:rPr>
                <w:color w:val="000000"/>
                <w:lang w:val="en-GB" w:eastAsia="zh-CN"/>
              </w:rPr>
              <w:t>Sweden</w:t>
            </w:r>
          </w:p>
        </w:tc>
        <w:tc>
          <w:tcPr>
            <w:tcW w:w="840" w:type="dxa"/>
            <w:tcBorders>
              <w:top w:val="nil"/>
              <w:left w:val="nil"/>
              <w:bottom w:val="single" w:sz="4" w:space="0" w:color="auto"/>
              <w:right w:val="single" w:sz="4" w:space="0" w:color="auto"/>
            </w:tcBorders>
            <w:shd w:val="clear" w:color="auto" w:fill="auto"/>
            <w:noWrap/>
            <w:vAlign w:val="center"/>
            <w:hideMark/>
          </w:tcPr>
          <w:p w14:paraId="1ECA9DDA" w14:textId="77777777" w:rsidR="006D3FBB" w:rsidRPr="006D3FBB" w:rsidRDefault="006D3FBB" w:rsidP="006D3FBB">
            <w:pPr>
              <w:spacing w:after="0"/>
              <w:jc w:val="center"/>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SE</w:t>
            </w:r>
          </w:p>
        </w:tc>
        <w:tc>
          <w:tcPr>
            <w:tcW w:w="5040" w:type="dxa"/>
            <w:tcBorders>
              <w:top w:val="nil"/>
              <w:left w:val="nil"/>
              <w:bottom w:val="single" w:sz="4" w:space="0" w:color="auto"/>
              <w:right w:val="single" w:sz="4" w:space="0" w:color="auto"/>
            </w:tcBorders>
            <w:shd w:val="clear" w:color="auto" w:fill="auto"/>
            <w:vAlign w:val="center"/>
            <w:hideMark/>
          </w:tcPr>
          <w:p w14:paraId="5E167B4D" w14:textId="77777777" w:rsidR="006D3FBB" w:rsidRPr="006D3FBB" w:rsidRDefault="006D3FBB" w:rsidP="006D3FBB">
            <w:pPr>
              <w:spacing w:after="0"/>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New Withholding Tax act</w:t>
            </w:r>
          </w:p>
        </w:tc>
        <w:tc>
          <w:tcPr>
            <w:tcW w:w="2180" w:type="dxa"/>
            <w:tcBorders>
              <w:top w:val="nil"/>
              <w:left w:val="nil"/>
              <w:bottom w:val="single" w:sz="4" w:space="0" w:color="auto"/>
              <w:right w:val="single" w:sz="4" w:space="0" w:color="auto"/>
            </w:tcBorders>
            <w:shd w:val="clear" w:color="auto" w:fill="auto"/>
            <w:noWrap/>
            <w:vAlign w:val="center"/>
            <w:hideMark/>
          </w:tcPr>
          <w:p w14:paraId="1F852146" w14:textId="77777777" w:rsidR="006D3FBB" w:rsidRPr="006D3FBB" w:rsidRDefault="006D3FBB" w:rsidP="006D3FBB">
            <w:pPr>
              <w:spacing w:after="0"/>
              <w:jc w:val="center"/>
              <w:rPr>
                <w:rFonts w:ascii="Calibri" w:hAnsi="Calibri" w:cs="Calibri"/>
                <w:color w:val="000000"/>
                <w:sz w:val="22"/>
                <w:szCs w:val="22"/>
                <w:lang w:val="en-GB" w:eastAsia="zh-CN"/>
              </w:rPr>
            </w:pPr>
            <w:r w:rsidRPr="006D3FBB">
              <w:rPr>
                <w:rFonts w:ascii="Calibri" w:hAnsi="Calibri" w:cs="Calibri"/>
                <w:color w:val="000000"/>
                <w:sz w:val="22"/>
                <w:szCs w:val="22"/>
                <w:lang w:val="en-GB" w:eastAsia="zh-CN"/>
              </w:rPr>
              <w:t>2023</w:t>
            </w:r>
          </w:p>
        </w:tc>
      </w:tr>
    </w:tbl>
    <w:p w14:paraId="082E4E4F" w14:textId="737EDC5A" w:rsidR="006D3FBB" w:rsidRDefault="006D3FBB" w:rsidP="00385F2A">
      <w:pPr>
        <w:rPr>
          <w:lang w:eastAsia="en-GB"/>
        </w:rPr>
      </w:pPr>
    </w:p>
    <w:p w14:paraId="64D8569D" w14:textId="696CB590" w:rsidR="006D3FBB" w:rsidRDefault="00F93575" w:rsidP="00385F2A">
      <w:pPr>
        <w:rPr>
          <w:lang w:eastAsia="en-GB"/>
        </w:rPr>
      </w:pPr>
      <w:r>
        <w:rPr>
          <w:lang w:eastAsia="en-GB"/>
        </w:rPr>
        <w:t>Focus during the September call on Spanish and Hungarian FTTs.</w:t>
      </w:r>
      <w:r>
        <w:rPr>
          <w:lang w:eastAsia="en-GB"/>
        </w:rPr>
        <w:br/>
        <w:t>Additional comments also provided on the future Tax reclaim process in Germany.</w:t>
      </w:r>
    </w:p>
    <w:p w14:paraId="58F586B6" w14:textId="24800165" w:rsidR="006D3FBB" w:rsidRDefault="006D3FBB" w:rsidP="00385F2A">
      <w:pPr>
        <w:rPr>
          <w:lang w:eastAsia="en-GB"/>
        </w:rPr>
      </w:pPr>
    </w:p>
    <w:p w14:paraId="5DC24AB1" w14:textId="1EFD331D" w:rsidR="006D3FBB" w:rsidRDefault="006D3FBB" w:rsidP="00385F2A">
      <w:pPr>
        <w:rPr>
          <w:lang w:eastAsia="en-GB"/>
        </w:rPr>
      </w:pPr>
    </w:p>
    <w:p w14:paraId="40083EF0" w14:textId="37557F88" w:rsidR="00DB7B9B" w:rsidRPr="00DB7B9B" w:rsidRDefault="00DB7B9B" w:rsidP="00DB7B9B">
      <w:pPr>
        <w:pStyle w:val="Heading1"/>
        <w:numPr>
          <w:ilvl w:val="0"/>
          <w:numId w:val="0"/>
        </w:numPr>
      </w:pPr>
      <w:bookmarkStart w:id="15" w:name="_Toc117274386"/>
      <w:r w:rsidRPr="00DB7B9B">
        <w:lastRenderedPageBreak/>
        <w:t>AOB</w:t>
      </w:r>
      <w:bookmarkEnd w:id="15"/>
    </w:p>
    <w:p w14:paraId="059A60F9" w14:textId="55829F27" w:rsidR="00D203EF" w:rsidRDefault="00A16B36" w:rsidP="00F73737">
      <w:pPr>
        <w:pStyle w:val="ListParagraph"/>
        <w:numPr>
          <w:ilvl w:val="0"/>
          <w:numId w:val="36"/>
        </w:numPr>
        <w:rPr>
          <w:sz w:val="20"/>
          <w:lang w:val="en-AU" w:eastAsia="en-US"/>
        </w:rPr>
      </w:pPr>
      <w:r w:rsidRPr="00F73737">
        <w:rPr>
          <w:sz w:val="20"/>
          <w:lang w:val="en-AU"/>
        </w:rPr>
        <w:t>Current usage of MT568 vs MT20022</w:t>
      </w:r>
      <w:r w:rsidR="00F73737">
        <w:rPr>
          <w:sz w:val="20"/>
          <w:lang w:val="en-AU"/>
        </w:rPr>
        <w:t xml:space="preserve"> implementation: </w:t>
      </w:r>
      <w:r w:rsidR="00F73737">
        <w:rPr>
          <w:sz w:val="20"/>
          <w:lang w:val="en-AU"/>
        </w:rPr>
        <w:br/>
      </w:r>
      <w:r w:rsidR="00F73737">
        <w:rPr>
          <w:sz w:val="20"/>
          <w:lang w:val="en-AU" w:eastAsia="en-US"/>
        </w:rPr>
        <w:t xml:space="preserve">Alexander asked a question regarding the current usage that some institutions may have </w:t>
      </w:r>
      <w:r w:rsidR="00AD36F8">
        <w:rPr>
          <w:sz w:val="20"/>
          <w:lang w:val="en-AU" w:eastAsia="en-US"/>
        </w:rPr>
        <w:t xml:space="preserve">of the MT568 (i.e. stand alone message for some Tax related topics, e.g. US Tax) and the </w:t>
      </w:r>
      <w:r w:rsidR="00F70981">
        <w:rPr>
          <w:sz w:val="20"/>
          <w:lang w:val="en-AU" w:eastAsia="en-US"/>
        </w:rPr>
        <w:t>future ISO 20022 implementation: w</w:t>
      </w:r>
      <w:r w:rsidR="0082112F">
        <w:rPr>
          <w:sz w:val="20"/>
          <w:lang w:val="en-AU" w:eastAsia="en-US"/>
        </w:rPr>
        <w:t>ill</w:t>
      </w:r>
      <w:r w:rsidR="00F70981">
        <w:rPr>
          <w:sz w:val="20"/>
          <w:lang w:val="en-AU" w:eastAsia="en-US"/>
        </w:rPr>
        <w:t xml:space="preserve"> the seev.038 message </w:t>
      </w:r>
      <w:r w:rsidR="00105742">
        <w:rPr>
          <w:sz w:val="20"/>
          <w:lang w:val="en-AU" w:eastAsia="en-US"/>
        </w:rPr>
        <w:t xml:space="preserve">(CANA – CorporateActionNarrative) </w:t>
      </w:r>
      <w:r w:rsidR="0082112F">
        <w:rPr>
          <w:sz w:val="20"/>
          <w:lang w:val="en-AU" w:eastAsia="en-US"/>
        </w:rPr>
        <w:t xml:space="preserve">be </w:t>
      </w:r>
      <w:r w:rsidR="00F70981">
        <w:rPr>
          <w:sz w:val="20"/>
          <w:lang w:val="en-AU" w:eastAsia="en-US"/>
        </w:rPr>
        <w:t>the corresponding one</w:t>
      </w:r>
      <w:r w:rsidR="00105742">
        <w:rPr>
          <w:sz w:val="20"/>
          <w:lang w:val="en-AU" w:eastAsia="en-US"/>
        </w:rPr>
        <w:t xml:space="preserve"> ?</w:t>
      </w:r>
      <w:r w:rsidR="00105742">
        <w:rPr>
          <w:sz w:val="20"/>
          <w:lang w:val="en-AU" w:eastAsia="en-US"/>
        </w:rPr>
        <w:br/>
      </w:r>
      <w:r w:rsidR="0082112F">
        <w:rPr>
          <w:sz w:val="20"/>
          <w:lang w:val="en-AU" w:eastAsia="en-US"/>
        </w:rPr>
        <w:t>Jacques explained that there is no link between the seev.038 and the MT568 so no replacement expected.</w:t>
      </w:r>
      <w:r w:rsidR="0082112F">
        <w:rPr>
          <w:sz w:val="20"/>
          <w:lang w:val="en-AU" w:eastAsia="en-US"/>
        </w:rPr>
        <w:br/>
        <w:t>Mari asked why MT568 is used. Looks to be a sort of replacement of an MT599 for instruction purpose.</w:t>
      </w:r>
    </w:p>
    <w:p w14:paraId="0AD93065" w14:textId="1B783DD4" w:rsidR="0082112F" w:rsidRPr="005A52CB" w:rsidRDefault="0082112F" w:rsidP="005A52CB">
      <w:pPr>
        <w:ind w:firstLine="360"/>
        <w:rPr>
          <w:lang w:val="en-AU"/>
        </w:rPr>
      </w:pPr>
      <w:r w:rsidRPr="005A52CB">
        <w:rPr>
          <w:lang w:val="en-AU"/>
        </w:rPr>
        <w:t>Eric, on his side, confirmed that Euroclear is not using MT568 for such a purpose.</w:t>
      </w:r>
    </w:p>
    <w:p w14:paraId="6EE89C18" w14:textId="6CB939C1" w:rsidR="006771F1" w:rsidRDefault="006771F1" w:rsidP="0082112F">
      <w:pPr>
        <w:pStyle w:val="ListParagraph"/>
        <w:rPr>
          <w:sz w:val="20"/>
          <w:lang w:val="en-AU" w:eastAsia="en-US"/>
        </w:rPr>
      </w:pPr>
    </w:p>
    <w:p w14:paraId="073DACB3" w14:textId="4C0F8A75" w:rsidR="006771F1" w:rsidRPr="006771F1" w:rsidRDefault="006771F1" w:rsidP="00D453C1">
      <w:pPr>
        <w:pStyle w:val="ListParagraph"/>
        <w:numPr>
          <w:ilvl w:val="0"/>
          <w:numId w:val="36"/>
        </w:numPr>
        <w:rPr>
          <w:sz w:val="20"/>
          <w:lang w:val="en-AU" w:eastAsia="en-US"/>
        </w:rPr>
      </w:pPr>
      <w:r w:rsidRPr="006771F1">
        <w:rPr>
          <w:sz w:val="20"/>
          <w:lang w:val="en-AU" w:eastAsia="en-US"/>
        </w:rPr>
        <w:t>Jyi-Chen raised an issue regarding a change of the 1446 regulation and the impact on the ‘Publicly-Traded Partnerships’ (PTP)</w:t>
      </w:r>
      <w:r>
        <w:rPr>
          <w:sz w:val="20"/>
          <w:lang w:val="en-AU" w:eastAsia="en-US"/>
        </w:rPr>
        <w:t>.</w:t>
      </w:r>
      <w:r>
        <w:rPr>
          <w:sz w:val="20"/>
          <w:lang w:val="en-AU" w:eastAsia="en-US"/>
        </w:rPr>
        <w:br/>
      </w:r>
      <w:r w:rsidRPr="006771F1">
        <w:rPr>
          <w:sz w:val="20"/>
          <w:lang w:val="en-AU" w:eastAsia="en-US"/>
        </w:rPr>
        <w:t xml:space="preserve">Eric explained that there is an official list of US partnerships so the issue is rather on non-US securities. </w:t>
      </w:r>
    </w:p>
    <w:p w14:paraId="096401FB" w14:textId="4A1BC09A" w:rsidR="006771F1" w:rsidRDefault="006771F1" w:rsidP="0082112F">
      <w:pPr>
        <w:pStyle w:val="ListParagraph"/>
        <w:rPr>
          <w:sz w:val="20"/>
          <w:lang w:val="en-US" w:eastAsia="en-US"/>
        </w:rPr>
      </w:pPr>
    </w:p>
    <w:p w14:paraId="3A185649" w14:textId="77777777" w:rsidR="006D3FBB" w:rsidRDefault="006771F1" w:rsidP="005A52CB">
      <w:pPr>
        <w:ind w:left="360"/>
      </w:pPr>
      <w:r>
        <w:t>Please see attached the Euroclear Newsletter  “</w:t>
      </w:r>
      <w:r>
        <w:rPr>
          <w:b/>
          <w:bCs/>
          <w:i/>
          <w:iCs/>
        </w:rPr>
        <w:t>US partnerships and certain foreign partnerships with US connection no longer eligible in Euroclear Bank</w:t>
      </w:r>
      <w:r>
        <w:t xml:space="preserve">” and the current list of </w:t>
      </w:r>
      <w:r>
        <w:rPr>
          <w:b/>
          <w:bCs/>
          <w:u w:val="single"/>
        </w:rPr>
        <w:t xml:space="preserve">US </w:t>
      </w:r>
      <w:r>
        <w:rPr>
          <w:u w:val="single"/>
        </w:rPr>
        <w:t>PTPs</w:t>
      </w:r>
      <w:r>
        <w:t xml:space="preserve"> (MLPs) </w:t>
      </w:r>
      <w:r w:rsidR="006D3FBB">
        <w:t>provided by Eric after the call.</w:t>
      </w:r>
    </w:p>
    <w:p w14:paraId="35A2CDA5" w14:textId="5CAC4AE8" w:rsidR="006D3FBB" w:rsidRDefault="006D3FBB" w:rsidP="006D3FBB">
      <w:pPr>
        <w:ind w:left="720"/>
      </w:pPr>
      <w:r>
        <w:br/>
      </w:r>
      <w:r>
        <w:object w:dxaOrig="1544" w:dyaOrig="998" w14:anchorId="3E4FDC01">
          <v:shape id="_x0000_i1030" type="#_x0000_t75" style="width:77.25pt;height:50.25pt" o:ole="">
            <v:imagedata r:id="rId19" o:title=""/>
          </v:shape>
          <o:OLEObject Type="Embed" ProgID="Acrobat.Document.2020" ShapeID="_x0000_i1030" DrawAspect="Icon" ObjectID="_1727888260" r:id="rId20"/>
        </w:object>
      </w:r>
      <w:r>
        <w:object w:dxaOrig="1544" w:dyaOrig="998" w14:anchorId="58C28A4F">
          <v:shape id="_x0000_i1031" type="#_x0000_t75" style="width:77.25pt;height:50.25pt" o:ole="">
            <v:imagedata r:id="rId21" o:title=""/>
          </v:shape>
          <o:OLEObject Type="Embed" ProgID="Excel.Sheet.12" ShapeID="_x0000_i1031" DrawAspect="Icon" ObjectID="_1727888261" r:id="rId22"/>
        </w:object>
      </w:r>
    </w:p>
    <w:p w14:paraId="2D6E6FFC" w14:textId="2E1A03BA" w:rsidR="006771F1" w:rsidRDefault="006D3FBB" w:rsidP="006D3FBB">
      <w:pPr>
        <w:ind w:left="720"/>
      </w:pPr>
      <w:r>
        <w:t>Please find also below the links of</w:t>
      </w:r>
      <w:r w:rsidR="006771F1">
        <w:t xml:space="preserve"> the info source.</w:t>
      </w:r>
    </w:p>
    <w:p w14:paraId="00CAF02A" w14:textId="77777777" w:rsidR="006771F1" w:rsidRDefault="006771F1" w:rsidP="006771F1"/>
    <w:p w14:paraId="046C3807" w14:textId="77777777" w:rsidR="006771F1" w:rsidRDefault="005A52CB" w:rsidP="006771F1">
      <w:hyperlink r:id="rId23" w:history="1">
        <w:r w:rsidR="006771F1">
          <w:rPr>
            <w:rStyle w:val="Hyperlink"/>
          </w:rPr>
          <w:t>Newsletter - US partnerships and certain foreign partnerships with US connection no longer eligible in Euroclear Bank - Euroclear</w:t>
        </w:r>
      </w:hyperlink>
    </w:p>
    <w:p w14:paraId="46AE23EF" w14:textId="77777777" w:rsidR="006771F1" w:rsidRDefault="006771F1" w:rsidP="006771F1">
      <w:pPr>
        <w:rPr>
          <w:lang w:eastAsia="zh-CN"/>
        </w:rPr>
      </w:pPr>
    </w:p>
    <w:p w14:paraId="21A5606D" w14:textId="77777777" w:rsidR="006771F1" w:rsidRDefault="005A52CB" w:rsidP="006771F1">
      <w:hyperlink r:id="rId24" w:history="1">
        <w:r w:rsidR="006771F1">
          <w:rPr>
            <w:rStyle w:val="Hyperlink"/>
          </w:rPr>
          <w:t>Current MLPs and MLP Funds - Energy Infrastructure Council (eic.energy)</w:t>
        </w:r>
      </w:hyperlink>
    </w:p>
    <w:p w14:paraId="25B8A95E" w14:textId="6070EC98" w:rsidR="006771F1" w:rsidRPr="006771F1" w:rsidRDefault="006771F1" w:rsidP="0082112F">
      <w:pPr>
        <w:pStyle w:val="ListParagraph"/>
        <w:rPr>
          <w:sz w:val="20"/>
          <w:lang w:val="en-US" w:eastAsia="en-US"/>
        </w:rPr>
      </w:pPr>
    </w:p>
    <w:p w14:paraId="2A71D9CB" w14:textId="77777777" w:rsidR="0082112F" w:rsidRPr="0082112F" w:rsidRDefault="0082112F" w:rsidP="0082112F">
      <w:pPr>
        <w:rPr>
          <w:lang w:val="en-AU"/>
        </w:rPr>
      </w:pPr>
    </w:p>
    <w:p w14:paraId="228A0256" w14:textId="77777777" w:rsidR="00E60462" w:rsidRDefault="00E60462" w:rsidP="00EF7F89">
      <w:pPr>
        <w:pStyle w:val="Heading1"/>
        <w:numPr>
          <w:ilvl w:val="0"/>
          <w:numId w:val="0"/>
        </w:numPr>
      </w:pPr>
      <w:bookmarkStart w:id="16" w:name="_Toc117274387"/>
      <w:r>
        <w:t xml:space="preserve">Next </w:t>
      </w:r>
      <w:r w:rsidR="00AC3C0E">
        <w:t>Conference Call</w:t>
      </w:r>
      <w:r w:rsidR="00416984">
        <w:t>s</w:t>
      </w:r>
      <w:bookmarkEnd w:id="16"/>
    </w:p>
    <w:p w14:paraId="23885FEF" w14:textId="77777777" w:rsidR="00AF12D0" w:rsidRDefault="00AF12D0" w:rsidP="0026493B">
      <w:pPr>
        <w:pStyle w:val="ListParagraph"/>
        <w:rPr>
          <w:bCs/>
          <w:iCs/>
          <w:sz w:val="20"/>
        </w:rPr>
      </w:pPr>
    </w:p>
    <w:p w14:paraId="3F02B4AE" w14:textId="108A2EF6" w:rsidR="00C76369" w:rsidRDefault="002A04B8" w:rsidP="009A74E4">
      <w:pPr>
        <w:rPr>
          <w:lang w:val="en-AU"/>
        </w:rPr>
      </w:pPr>
      <w:r>
        <w:rPr>
          <w:lang w:val="en-AU"/>
        </w:rPr>
        <w:t>N</w:t>
      </w:r>
      <w:r w:rsidR="00735647">
        <w:rPr>
          <w:lang w:val="en-AU"/>
        </w:rPr>
        <w:t xml:space="preserve">ext </w:t>
      </w:r>
      <w:r w:rsidR="00CB20DE">
        <w:rPr>
          <w:lang w:val="en-AU"/>
        </w:rPr>
        <w:t xml:space="preserve">call </w:t>
      </w:r>
      <w:r>
        <w:rPr>
          <w:lang w:val="en-AU"/>
        </w:rPr>
        <w:t>scheduled for 202</w:t>
      </w:r>
      <w:r w:rsidR="009A74E4">
        <w:rPr>
          <w:lang w:val="en-AU"/>
        </w:rPr>
        <w:t>2</w:t>
      </w:r>
      <w:r>
        <w:rPr>
          <w:lang w:val="en-AU"/>
        </w:rPr>
        <w:t xml:space="preserve">: </w:t>
      </w:r>
      <w:r w:rsidR="00654178">
        <w:rPr>
          <w:lang w:val="en-AU"/>
        </w:rPr>
        <w:t>17</w:t>
      </w:r>
      <w:r w:rsidR="00654178" w:rsidRPr="00654178">
        <w:rPr>
          <w:vertAlign w:val="superscript"/>
          <w:lang w:val="en-AU"/>
        </w:rPr>
        <w:t>th</w:t>
      </w:r>
      <w:r w:rsidR="00654178">
        <w:rPr>
          <w:lang w:val="en-AU"/>
        </w:rPr>
        <w:t xml:space="preserve"> November</w:t>
      </w:r>
      <w:r w:rsidR="006C70D7">
        <w:rPr>
          <w:lang w:val="en-AU"/>
        </w:rPr>
        <w:t xml:space="preserve"> </w:t>
      </w:r>
      <w:r w:rsidR="00C76369">
        <w:rPr>
          <w:lang w:val="en-AU"/>
        </w:rPr>
        <w:t>2pm Paris time</w:t>
      </w:r>
    </w:p>
    <w:p w14:paraId="128000FC" w14:textId="402137E2" w:rsidR="00E660CF" w:rsidRDefault="00E660CF" w:rsidP="009A74E4">
      <w:pPr>
        <w:rPr>
          <w:lang w:val="en-AU"/>
        </w:rPr>
      </w:pPr>
    </w:p>
    <w:p w14:paraId="7FF596BF" w14:textId="77777777" w:rsidR="00E660CF" w:rsidRDefault="00E660CF" w:rsidP="009A74E4">
      <w:pPr>
        <w:rPr>
          <w:lang w:val="en-AU"/>
        </w:rPr>
      </w:pPr>
    </w:p>
    <w:p w14:paraId="6EE58571" w14:textId="77777777" w:rsidR="009A74E4" w:rsidRPr="00954BF8" w:rsidRDefault="009A74E4" w:rsidP="009A74E4">
      <w:pPr>
        <w:rPr>
          <w:bCs/>
          <w:iCs/>
          <w:lang w:val="en-AU"/>
        </w:rPr>
      </w:pPr>
    </w:p>
    <w:bookmarkEnd w:id="5"/>
    <w:bookmarkEnd w:id="6"/>
    <w:p w14:paraId="4EDF23A3" w14:textId="77777777"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F95344">
      <w:headerReference w:type="even" r:id="rId25"/>
      <w:headerReference w:type="default" r:id="rId26"/>
      <w:footerReference w:type="even" r:id="rId27"/>
      <w:footerReference w:type="default" r:id="rId28"/>
      <w:headerReference w:type="first" r:id="rId29"/>
      <w:footerReference w:type="first" r:id="rId30"/>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2932C" w14:textId="77777777" w:rsidR="00284F04" w:rsidRDefault="00284F04" w:rsidP="00592037">
      <w:r>
        <w:separator/>
      </w:r>
    </w:p>
    <w:p w14:paraId="6FA50973" w14:textId="77777777" w:rsidR="00284F04" w:rsidRDefault="00284F04" w:rsidP="00592037"/>
  </w:endnote>
  <w:endnote w:type="continuationSeparator" w:id="0">
    <w:p w14:paraId="274604A9" w14:textId="77777777" w:rsidR="00284F04" w:rsidRDefault="00284F04" w:rsidP="00592037">
      <w:r>
        <w:continuationSeparator/>
      </w:r>
    </w:p>
    <w:p w14:paraId="442D8330" w14:textId="77777777" w:rsidR="00284F04" w:rsidRDefault="00284F04"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A6456" w14:textId="77777777" w:rsidR="00284F04" w:rsidRDefault="00284F04" w:rsidP="00B82AD4">
    <w:pPr>
      <w:pStyle w:val="Footer"/>
      <w:spacing w:after="0"/>
    </w:pPr>
    <w:bookmarkStart w:id="17" w:name="SSCStd1FooterEvenPages"/>
  </w:p>
  <w:bookmarkEnd w:id="17"/>
  <w:p w14:paraId="5B97F50F" w14:textId="77777777" w:rsidR="00284F04" w:rsidRDefault="00284F04">
    <w:pPr>
      <w:pStyle w:val="Footer"/>
    </w:pPr>
    <w:r>
      <w:tab/>
      <w:t xml:space="preserve">Page </w:t>
    </w:r>
    <w:r>
      <w:fldChar w:fldCharType="begin"/>
    </w:r>
    <w:r>
      <w:instrText xml:space="preserve"> PAGE   \* MERGEFORMAT </w:instrText>
    </w:r>
    <w:r>
      <w:fldChar w:fldCharType="separate"/>
    </w:r>
    <w:r>
      <w:rPr>
        <w:noProof/>
      </w:rPr>
      <w:t>2</w:t>
    </w:r>
    <w:r>
      <w:rPr>
        <w:noProof/>
      </w:rPr>
      <w:fldChar w:fldCharType="end"/>
    </w:r>
  </w:p>
  <w:p w14:paraId="6FA114AB" w14:textId="77777777" w:rsidR="00284F04" w:rsidRDefault="00284F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CD41" w14:textId="77777777" w:rsidR="00284F04" w:rsidRDefault="00284F04" w:rsidP="00B82AD4">
    <w:pPr>
      <w:pStyle w:val="Footer"/>
      <w:spacing w:after="0"/>
    </w:pPr>
    <w:bookmarkStart w:id="18" w:name="SSCStd1FooterPrimary"/>
  </w:p>
  <w:bookmarkEnd w:id="18"/>
  <w:p w14:paraId="0C81EFB6" w14:textId="77777777" w:rsidR="00284F04" w:rsidRDefault="00284F04">
    <w:pPr>
      <w:pStyle w:val="Footer"/>
    </w:pPr>
    <w:r>
      <w:tab/>
      <w:t xml:space="preserve">Page </w:t>
    </w: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6B8B1" w14:textId="77777777" w:rsidR="00BA3D30" w:rsidRDefault="00BA3D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0410E" w14:textId="77777777" w:rsidR="00284F04" w:rsidRDefault="00284F04" w:rsidP="00592037">
      <w:r>
        <w:separator/>
      </w:r>
    </w:p>
    <w:p w14:paraId="0D2CA0F0" w14:textId="77777777" w:rsidR="00284F04" w:rsidRDefault="00284F04" w:rsidP="00592037"/>
  </w:footnote>
  <w:footnote w:type="continuationSeparator" w:id="0">
    <w:p w14:paraId="5F566C23" w14:textId="77777777" w:rsidR="00284F04" w:rsidRDefault="00284F04" w:rsidP="00592037">
      <w:r>
        <w:continuationSeparator/>
      </w:r>
    </w:p>
    <w:p w14:paraId="117F5143" w14:textId="77777777" w:rsidR="00284F04" w:rsidRDefault="00284F04"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92D4" w14:textId="42A6134B" w:rsidR="00284F04" w:rsidRDefault="00284F04" w:rsidP="00B747C8">
    <w:pPr>
      <w:rPr>
        <w:b/>
      </w:rPr>
    </w:pPr>
    <w:r w:rsidRPr="00284B42">
      <w:rPr>
        <w:b/>
      </w:rPr>
      <w:t>SMPG</w:t>
    </w:r>
    <w:r>
      <w:rPr>
        <w:b/>
      </w:rPr>
      <w:t xml:space="preserve"> TAX Sub-group – Conference Call Minutes</w:t>
    </w:r>
    <w:r w:rsidRPr="00344965">
      <w:rPr>
        <w:b/>
      </w:rPr>
      <w:t xml:space="preserve"> </w:t>
    </w:r>
    <w:r w:rsidR="005A4687">
      <w:rPr>
        <w:b/>
      </w:rPr>
      <w:t>September 22nd</w:t>
    </w:r>
    <w:r>
      <w:rPr>
        <w:b/>
      </w:rPr>
      <w:t>, 202</w:t>
    </w:r>
    <w:r w:rsidR="00121E73">
      <w:rPr>
        <w:b/>
      </w:rPr>
      <w:t>2</w:t>
    </w:r>
  </w:p>
  <w:p w14:paraId="5AF2A076" w14:textId="77777777" w:rsidR="00284F04" w:rsidRPr="00B747C8" w:rsidRDefault="00284F04" w:rsidP="00B747C8">
    <w:pPr>
      <w:ind w:left="6480" w:firstLine="720"/>
      <w:rPr>
        <w:b/>
      </w:rPr>
    </w:pPr>
  </w:p>
  <w:p w14:paraId="2902B9B7" w14:textId="77777777" w:rsidR="00284F04" w:rsidRDefault="00284F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892B" w14:textId="454A3961" w:rsidR="00284F04" w:rsidRDefault="00284F04" w:rsidP="00B747C8">
    <w:pPr>
      <w:rPr>
        <w:b/>
      </w:rPr>
    </w:pPr>
    <w:r w:rsidRPr="00284B42">
      <w:rPr>
        <w:b/>
      </w:rPr>
      <w:t>SMPG</w:t>
    </w:r>
    <w:r>
      <w:rPr>
        <w:b/>
      </w:rPr>
      <w:t xml:space="preserve"> TAX Sub-group – Conference Call Minutes</w:t>
    </w:r>
    <w:r w:rsidRPr="00344965">
      <w:rPr>
        <w:b/>
      </w:rPr>
      <w:t xml:space="preserve"> </w:t>
    </w:r>
    <w:r w:rsidR="005A4687">
      <w:rPr>
        <w:b/>
      </w:rPr>
      <w:t>September 22nd</w:t>
    </w:r>
    <w:r w:rsidR="0055342C">
      <w:rPr>
        <w:b/>
      </w:rPr>
      <w:t>,</w:t>
    </w:r>
    <w:r>
      <w:rPr>
        <w:b/>
      </w:rPr>
      <w:t xml:space="preserve"> 2022</w:t>
    </w:r>
  </w:p>
  <w:p w14:paraId="2CE20D2A" w14:textId="77777777" w:rsidR="00284F04" w:rsidRPr="00B747C8" w:rsidRDefault="00284F04" w:rsidP="00B747C8">
    <w:pPr>
      <w:ind w:left="6480" w:firstLine="720"/>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0C19" w14:textId="77777777" w:rsidR="00BA3D30" w:rsidRDefault="00BA3D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1672"/>
    <w:multiLevelType w:val="hybridMultilevel"/>
    <w:tmpl w:val="390840F8"/>
    <w:lvl w:ilvl="0" w:tplc="7D3CF002">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B31FB"/>
    <w:multiLevelType w:val="hybridMultilevel"/>
    <w:tmpl w:val="47F6F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A265A8"/>
    <w:multiLevelType w:val="hybridMultilevel"/>
    <w:tmpl w:val="4710AC66"/>
    <w:lvl w:ilvl="0" w:tplc="BBF0856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97538B"/>
    <w:multiLevelType w:val="hybridMultilevel"/>
    <w:tmpl w:val="4692B2F8"/>
    <w:lvl w:ilvl="0" w:tplc="5B2071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115FB2"/>
    <w:multiLevelType w:val="hybridMultilevel"/>
    <w:tmpl w:val="4F90C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0" w15:restartNumberingAfterBreak="0">
    <w:nsid w:val="44F536AC"/>
    <w:multiLevelType w:val="hybridMultilevel"/>
    <w:tmpl w:val="EA8473D2"/>
    <w:lvl w:ilvl="0" w:tplc="08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4ACF2867"/>
    <w:multiLevelType w:val="hybridMultilevel"/>
    <w:tmpl w:val="445E4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24C695F"/>
    <w:multiLevelType w:val="hybridMultilevel"/>
    <w:tmpl w:val="38F6C12E"/>
    <w:lvl w:ilvl="0" w:tplc="3050EE0E">
      <w:start w:val="9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57A8135E"/>
    <w:multiLevelType w:val="hybridMultilevel"/>
    <w:tmpl w:val="558E92D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5820148F"/>
    <w:multiLevelType w:val="hybridMultilevel"/>
    <w:tmpl w:val="D2D0EE76"/>
    <w:lvl w:ilvl="0" w:tplc="5C68739E">
      <w:start w:val="9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9F6FD3"/>
    <w:multiLevelType w:val="hybridMultilevel"/>
    <w:tmpl w:val="54CED3DA"/>
    <w:lvl w:ilvl="0" w:tplc="CAEC37C8">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4"/>
  </w:num>
  <w:num w:numId="4">
    <w:abstractNumId w:val="2"/>
  </w:num>
  <w:num w:numId="5">
    <w:abstractNumId w:val="18"/>
  </w:num>
  <w:num w:numId="6">
    <w:abstractNumId w:val="17"/>
  </w:num>
  <w:num w:numId="7">
    <w:abstractNumId w:val="13"/>
  </w:num>
  <w:num w:numId="8">
    <w:abstractNumId w:val="6"/>
  </w:num>
  <w:num w:numId="9">
    <w:abstractNumId w:val="5"/>
  </w:num>
  <w:num w:numId="10">
    <w:abstractNumId w:val="2"/>
  </w:num>
  <w:num w:numId="11">
    <w:abstractNumId w:val="2"/>
  </w:num>
  <w:num w:numId="12">
    <w:abstractNumId w:val="7"/>
  </w:num>
  <w:num w:numId="13">
    <w:abstractNumId w:val="0"/>
  </w:num>
  <w:num w:numId="14">
    <w:abstractNumId w:val="2"/>
  </w:num>
  <w:num w:numId="15">
    <w:abstractNumId w:val="8"/>
  </w:num>
  <w:num w:numId="16">
    <w:abstractNumId w:val="2"/>
  </w:num>
  <w:num w:numId="17">
    <w:abstractNumId w:val="2"/>
  </w:num>
  <w:num w:numId="18">
    <w:abstractNumId w:val="2"/>
  </w:num>
  <w:num w:numId="19">
    <w:abstractNumId w:val="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
  </w:num>
  <w:num w:numId="23">
    <w:abstractNumId w:val="2"/>
  </w:num>
  <w:num w:numId="24">
    <w:abstractNumId w:val="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4"/>
  </w:num>
  <w:num w:numId="28">
    <w:abstractNumId w:val="2"/>
  </w:num>
  <w:num w:numId="29">
    <w:abstractNumId w:val="2"/>
  </w:num>
  <w:num w:numId="30">
    <w:abstractNumId w:val="2"/>
  </w:num>
  <w:num w:numId="31">
    <w:abstractNumId w:val="2"/>
  </w:num>
  <w:num w:numId="32">
    <w:abstractNumId w:val="2"/>
  </w:num>
  <w:num w:numId="33">
    <w:abstractNumId w:val="19"/>
  </w:num>
  <w:num w:numId="34">
    <w:abstractNumId w:val="2"/>
  </w:num>
  <w:num w:numId="35">
    <w:abstractNumId w:val="15"/>
  </w:num>
  <w:num w:numId="36">
    <w:abstractNumId w:val="12"/>
  </w:num>
  <w:num w:numId="3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9B4"/>
    <w:rsid w:val="000003F0"/>
    <w:rsid w:val="0000073F"/>
    <w:rsid w:val="00001971"/>
    <w:rsid w:val="0000241A"/>
    <w:rsid w:val="00002D65"/>
    <w:rsid w:val="00002D80"/>
    <w:rsid w:val="00004C7C"/>
    <w:rsid w:val="000051B3"/>
    <w:rsid w:val="00005A1F"/>
    <w:rsid w:val="00005B96"/>
    <w:rsid w:val="00005CF6"/>
    <w:rsid w:val="0001004E"/>
    <w:rsid w:val="00010813"/>
    <w:rsid w:val="0001198E"/>
    <w:rsid w:val="000133D4"/>
    <w:rsid w:val="000152DC"/>
    <w:rsid w:val="000157C2"/>
    <w:rsid w:val="00015AA5"/>
    <w:rsid w:val="00015F15"/>
    <w:rsid w:val="00015F31"/>
    <w:rsid w:val="00015FFC"/>
    <w:rsid w:val="00017532"/>
    <w:rsid w:val="0001783E"/>
    <w:rsid w:val="00020674"/>
    <w:rsid w:val="00020ACC"/>
    <w:rsid w:val="00020D37"/>
    <w:rsid w:val="000215E8"/>
    <w:rsid w:val="0002259B"/>
    <w:rsid w:val="00022A8D"/>
    <w:rsid w:val="00022ECA"/>
    <w:rsid w:val="000238B1"/>
    <w:rsid w:val="00023C98"/>
    <w:rsid w:val="00023D5B"/>
    <w:rsid w:val="000249A5"/>
    <w:rsid w:val="000250CC"/>
    <w:rsid w:val="000264D3"/>
    <w:rsid w:val="000265A9"/>
    <w:rsid w:val="00027143"/>
    <w:rsid w:val="00027381"/>
    <w:rsid w:val="00027503"/>
    <w:rsid w:val="00030760"/>
    <w:rsid w:val="00030CC6"/>
    <w:rsid w:val="00030E31"/>
    <w:rsid w:val="00030EDF"/>
    <w:rsid w:val="000319EE"/>
    <w:rsid w:val="0003328B"/>
    <w:rsid w:val="000333A9"/>
    <w:rsid w:val="00034217"/>
    <w:rsid w:val="000357FF"/>
    <w:rsid w:val="00037351"/>
    <w:rsid w:val="00037EEE"/>
    <w:rsid w:val="0004082E"/>
    <w:rsid w:val="000415FC"/>
    <w:rsid w:val="0004169E"/>
    <w:rsid w:val="00041BBB"/>
    <w:rsid w:val="00042874"/>
    <w:rsid w:val="00042B2F"/>
    <w:rsid w:val="00042B9B"/>
    <w:rsid w:val="00043D75"/>
    <w:rsid w:val="00044AD0"/>
    <w:rsid w:val="000468C5"/>
    <w:rsid w:val="00046B58"/>
    <w:rsid w:val="00046D6B"/>
    <w:rsid w:val="00046E03"/>
    <w:rsid w:val="00047EB2"/>
    <w:rsid w:val="000511F5"/>
    <w:rsid w:val="00052FE4"/>
    <w:rsid w:val="0005309A"/>
    <w:rsid w:val="000530AA"/>
    <w:rsid w:val="00054B27"/>
    <w:rsid w:val="000555FA"/>
    <w:rsid w:val="00055B74"/>
    <w:rsid w:val="00056990"/>
    <w:rsid w:val="00057A3B"/>
    <w:rsid w:val="00057AD3"/>
    <w:rsid w:val="00057B4E"/>
    <w:rsid w:val="000610F8"/>
    <w:rsid w:val="00061860"/>
    <w:rsid w:val="00062065"/>
    <w:rsid w:val="00063494"/>
    <w:rsid w:val="00063E96"/>
    <w:rsid w:val="0006539B"/>
    <w:rsid w:val="00065AAE"/>
    <w:rsid w:val="00065C4D"/>
    <w:rsid w:val="00066415"/>
    <w:rsid w:val="00066653"/>
    <w:rsid w:val="0006676A"/>
    <w:rsid w:val="000669C7"/>
    <w:rsid w:val="00066F58"/>
    <w:rsid w:val="000676D0"/>
    <w:rsid w:val="00067901"/>
    <w:rsid w:val="000712B8"/>
    <w:rsid w:val="00071DDE"/>
    <w:rsid w:val="00071ED9"/>
    <w:rsid w:val="0007256E"/>
    <w:rsid w:val="000729A3"/>
    <w:rsid w:val="00072DAB"/>
    <w:rsid w:val="00073207"/>
    <w:rsid w:val="000737DB"/>
    <w:rsid w:val="000739DF"/>
    <w:rsid w:val="000745EC"/>
    <w:rsid w:val="00075D3E"/>
    <w:rsid w:val="00076786"/>
    <w:rsid w:val="000768FB"/>
    <w:rsid w:val="000777F8"/>
    <w:rsid w:val="0008112D"/>
    <w:rsid w:val="00081263"/>
    <w:rsid w:val="000832B5"/>
    <w:rsid w:val="000842AD"/>
    <w:rsid w:val="00087328"/>
    <w:rsid w:val="0008767E"/>
    <w:rsid w:val="00087C38"/>
    <w:rsid w:val="00087CC8"/>
    <w:rsid w:val="0009050D"/>
    <w:rsid w:val="00092D30"/>
    <w:rsid w:val="00092EBB"/>
    <w:rsid w:val="0009483B"/>
    <w:rsid w:val="00095B6F"/>
    <w:rsid w:val="00096171"/>
    <w:rsid w:val="0009689B"/>
    <w:rsid w:val="00096CBE"/>
    <w:rsid w:val="000971AD"/>
    <w:rsid w:val="00097370"/>
    <w:rsid w:val="0009749E"/>
    <w:rsid w:val="000976A3"/>
    <w:rsid w:val="0009774E"/>
    <w:rsid w:val="000A020C"/>
    <w:rsid w:val="000A0465"/>
    <w:rsid w:val="000A07A2"/>
    <w:rsid w:val="000A0FAC"/>
    <w:rsid w:val="000A0FFC"/>
    <w:rsid w:val="000A198A"/>
    <w:rsid w:val="000A1F2F"/>
    <w:rsid w:val="000A2DA8"/>
    <w:rsid w:val="000A3489"/>
    <w:rsid w:val="000A4E72"/>
    <w:rsid w:val="000A4F55"/>
    <w:rsid w:val="000A641E"/>
    <w:rsid w:val="000A7058"/>
    <w:rsid w:val="000A7561"/>
    <w:rsid w:val="000A785A"/>
    <w:rsid w:val="000A7B3B"/>
    <w:rsid w:val="000B16A1"/>
    <w:rsid w:val="000B1811"/>
    <w:rsid w:val="000B1929"/>
    <w:rsid w:val="000B1FE2"/>
    <w:rsid w:val="000B4025"/>
    <w:rsid w:val="000B557A"/>
    <w:rsid w:val="000B5831"/>
    <w:rsid w:val="000B5DFD"/>
    <w:rsid w:val="000B63F5"/>
    <w:rsid w:val="000B697C"/>
    <w:rsid w:val="000B7094"/>
    <w:rsid w:val="000B70C1"/>
    <w:rsid w:val="000B7268"/>
    <w:rsid w:val="000B7F95"/>
    <w:rsid w:val="000C0868"/>
    <w:rsid w:val="000C103C"/>
    <w:rsid w:val="000C15E7"/>
    <w:rsid w:val="000C29FB"/>
    <w:rsid w:val="000C314C"/>
    <w:rsid w:val="000C442B"/>
    <w:rsid w:val="000C4F29"/>
    <w:rsid w:val="000C5A2C"/>
    <w:rsid w:val="000D0384"/>
    <w:rsid w:val="000D04FB"/>
    <w:rsid w:val="000D0A68"/>
    <w:rsid w:val="000D0C64"/>
    <w:rsid w:val="000D0E38"/>
    <w:rsid w:val="000D1EB3"/>
    <w:rsid w:val="000D3E94"/>
    <w:rsid w:val="000D46A6"/>
    <w:rsid w:val="000D493E"/>
    <w:rsid w:val="000D4C85"/>
    <w:rsid w:val="000D59FE"/>
    <w:rsid w:val="000D5B98"/>
    <w:rsid w:val="000D5FD1"/>
    <w:rsid w:val="000D6253"/>
    <w:rsid w:val="000D7167"/>
    <w:rsid w:val="000D7A8E"/>
    <w:rsid w:val="000D7B6D"/>
    <w:rsid w:val="000D7D63"/>
    <w:rsid w:val="000E0ADE"/>
    <w:rsid w:val="000E17CE"/>
    <w:rsid w:val="000E1DBE"/>
    <w:rsid w:val="000E20CE"/>
    <w:rsid w:val="000E254D"/>
    <w:rsid w:val="000E2A55"/>
    <w:rsid w:val="000E2F7A"/>
    <w:rsid w:val="000E44F6"/>
    <w:rsid w:val="000E4ABD"/>
    <w:rsid w:val="000E4C23"/>
    <w:rsid w:val="000E5503"/>
    <w:rsid w:val="000E5ACC"/>
    <w:rsid w:val="000E6687"/>
    <w:rsid w:val="000E775F"/>
    <w:rsid w:val="000E7A30"/>
    <w:rsid w:val="000F005B"/>
    <w:rsid w:val="000F07A5"/>
    <w:rsid w:val="000F274F"/>
    <w:rsid w:val="000F32A6"/>
    <w:rsid w:val="000F35D9"/>
    <w:rsid w:val="000F3614"/>
    <w:rsid w:val="000F4705"/>
    <w:rsid w:val="000F4B41"/>
    <w:rsid w:val="000F5913"/>
    <w:rsid w:val="001006E9"/>
    <w:rsid w:val="0010148B"/>
    <w:rsid w:val="001016F9"/>
    <w:rsid w:val="00101DFB"/>
    <w:rsid w:val="001021B7"/>
    <w:rsid w:val="00104342"/>
    <w:rsid w:val="00104962"/>
    <w:rsid w:val="00104B81"/>
    <w:rsid w:val="00104E0B"/>
    <w:rsid w:val="00105742"/>
    <w:rsid w:val="00105979"/>
    <w:rsid w:val="00106021"/>
    <w:rsid w:val="001066F3"/>
    <w:rsid w:val="00107248"/>
    <w:rsid w:val="00107E4E"/>
    <w:rsid w:val="00110DA4"/>
    <w:rsid w:val="00111422"/>
    <w:rsid w:val="00111B6A"/>
    <w:rsid w:val="00111D64"/>
    <w:rsid w:val="00112883"/>
    <w:rsid w:val="00113F7B"/>
    <w:rsid w:val="00114193"/>
    <w:rsid w:val="00114286"/>
    <w:rsid w:val="001147AD"/>
    <w:rsid w:val="00115141"/>
    <w:rsid w:val="0011553E"/>
    <w:rsid w:val="001159AC"/>
    <w:rsid w:val="00115A8C"/>
    <w:rsid w:val="00116E13"/>
    <w:rsid w:val="001170FE"/>
    <w:rsid w:val="00120B68"/>
    <w:rsid w:val="001210F0"/>
    <w:rsid w:val="001219C5"/>
    <w:rsid w:val="00121E73"/>
    <w:rsid w:val="00123412"/>
    <w:rsid w:val="00123CBF"/>
    <w:rsid w:val="00124456"/>
    <w:rsid w:val="00124BD6"/>
    <w:rsid w:val="0012578A"/>
    <w:rsid w:val="00125819"/>
    <w:rsid w:val="00125C14"/>
    <w:rsid w:val="00125EFA"/>
    <w:rsid w:val="0012723B"/>
    <w:rsid w:val="001278D7"/>
    <w:rsid w:val="00127DA1"/>
    <w:rsid w:val="001300F2"/>
    <w:rsid w:val="001332A4"/>
    <w:rsid w:val="0013330E"/>
    <w:rsid w:val="00133B56"/>
    <w:rsid w:val="00133F85"/>
    <w:rsid w:val="0013408B"/>
    <w:rsid w:val="00134A8B"/>
    <w:rsid w:val="00134B9E"/>
    <w:rsid w:val="0013566B"/>
    <w:rsid w:val="001358D5"/>
    <w:rsid w:val="00135C1B"/>
    <w:rsid w:val="00136796"/>
    <w:rsid w:val="001368E8"/>
    <w:rsid w:val="0013786A"/>
    <w:rsid w:val="001379EC"/>
    <w:rsid w:val="00137E29"/>
    <w:rsid w:val="00140D10"/>
    <w:rsid w:val="00141100"/>
    <w:rsid w:val="0014123C"/>
    <w:rsid w:val="001418F7"/>
    <w:rsid w:val="00142EE8"/>
    <w:rsid w:val="00143146"/>
    <w:rsid w:val="001431F1"/>
    <w:rsid w:val="001438E0"/>
    <w:rsid w:val="00143CD5"/>
    <w:rsid w:val="00144BCB"/>
    <w:rsid w:val="00144D89"/>
    <w:rsid w:val="0014506F"/>
    <w:rsid w:val="00146531"/>
    <w:rsid w:val="001470EA"/>
    <w:rsid w:val="00147C1D"/>
    <w:rsid w:val="00151B7B"/>
    <w:rsid w:val="00152168"/>
    <w:rsid w:val="00152AFF"/>
    <w:rsid w:val="001533C1"/>
    <w:rsid w:val="001545BC"/>
    <w:rsid w:val="00154E29"/>
    <w:rsid w:val="00155009"/>
    <w:rsid w:val="00155A05"/>
    <w:rsid w:val="00155AE1"/>
    <w:rsid w:val="00155B4B"/>
    <w:rsid w:val="00155CDD"/>
    <w:rsid w:val="00156917"/>
    <w:rsid w:val="00156E78"/>
    <w:rsid w:val="00156EF0"/>
    <w:rsid w:val="0015716F"/>
    <w:rsid w:val="00157457"/>
    <w:rsid w:val="001577B5"/>
    <w:rsid w:val="00157EEB"/>
    <w:rsid w:val="00160901"/>
    <w:rsid w:val="00160BE5"/>
    <w:rsid w:val="00160D90"/>
    <w:rsid w:val="001614CA"/>
    <w:rsid w:val="001615D8"/>
    <w:rsid w:val="00163C51"/>
    <w:rsid w:val="00164A6C"/>
    <w:rsid w:val="001661A6"/>
    <w:rsid w:val="001673E8"/>
    <w:rsid w:val="001676C8"/>
    <w:rsid w:val="00167719"/>
    <w:rsid w:val="00167ADC"/>
    <w:rsid w:val="001712B1"/>
    <w:rsid w:val="00171BA0"/>
    <w:rsid w:val="00171BF1"/>
    <w:rsid w:val="0017306F"/>
    <w:rsid w:val="00174310"/>
    <w:rsid w:val="001753F9"/>
    <w:rsid w:val="001775DF"/>
    <w:rsid w:val="001800E6"/>
    <w:rsid w:val="001803DE"/>
    <w:rsid w:val="0018110E"/>
    <w:rsid w:val="0018274F"/>
    <w:rsid w:val="0018324D"/>
    <w:rsid w:val="00184CBA"/>
    <w:rsid w:val="001865D5"/>
    <w:rsid w:val="001867B1"/>
    <w:rsid w:val="001868D6"/>
    <w:rsid w:val="001869F3"/>
    <w:rsid w:val="00187EB0"/>
    <w:rsid w:val="00190336"/>
    <w:rsid w:val="00190D5F"/>
    <w:rsid w:val="00190FFF"/>
    <w:rsid w:val="00191B4F"/>
    <w:rsid w:val="00191C12"/>
    <w:rsid w:val="00191E31"/>
    <w:rsid w:val="001930FA"/>
    <w:rsid w:val="00193553"/>
    <w:rsid w:val="00193B1C"/>
    <w:rsid w:val="00193C6C"/>
    <w:rsid w:val="00195792"/>
    <w:rsid w:val="00196DC2"/>
    <w:rsid w:val="001976AC"/>
    <w:rsid w:val="001A0B1D"/>
    <w:rsid w:val="001A0FFD"/>
    <w:rsid w:val="001A13AA"/>
    <w:rsid w:val="001A2660"/>
    <w:rsid w:val="001A2F9A"/>
    <w:rsid w:val="001A3A1E"/>
    <w:rsid w:val="001A4FB3"/>
    <w:rsid w:val="001A54B5"/>
    <w:rsid w:val="001A5A33"/>
    <w:rsid w:val="001A62CF"/>
    <w:rsid w:val="001B0406"/>
    <w:rsid w:val="001B0E00"/>
    <w:rsid w:val="001B1E86"/>
    <w:rsid w:val="001B3103"/>
    <w:rsid w:val="001B4DB5"/>
    <w:rsid w:val="001B5E2D"/>
    <w:rsid w:val="001B65D2"/>
    <w:rsid w:val="001B7D5A"/>
    <w:rsid w:val="001C0647"/>
    <w:rsid w:val="001C0EA0"/>
    <w:rsid w:val="001C0F6D"/>
    <w:rsid w:val="001C1436"/>
    <w:rsid w:val="001C16D3"/>
    <w:rsid w:val="001C207B"/>
    <w:rsid w:val="001C2AB4"/>
    <w:rsid w:val="001C2F37"/>
    <w:rsid w:val="001C38A2"/>
    <w:rsid w:val="001C50FA"/>
    <w:rsid w:val="001C55E3"/>
    <w:rsid w:val="001C5824"/>
    <w:rsid w:val="001C5BDD"/>
    <w:rsid w:val="001C6483"/>
    <w:rsid w:val="001C691E"/>
    <w:rsid w:val="001C6B07"/>
    <w:rsid w:val="001C7357"/>
    <w:rsid w:val="001C74D7"/>
    <w:rsid w:val="001C7F55"/>
    <w:rsid w:val="001D0D2F"/>
    <w:rsid w:val="001D0D7A"/>
    <w:rsid w:val="001D0FDF"/>
    <w:rsid w:val="001D1050"/>
    <w:rsid w:val="001D1633"/>
    <w:rsid w:val="001D1F27"/>
    <w:rsid w:val="001D276D"/>
    <w:rsid w:val="001D2EE1"/>
    <w:rsid w:val="001D7DB1"/>
    <w:rsid w:val="001D7F34"/>
    <w:rsid w:val="001E0FF9"/>
    <w:rsid w:val="001E3E8E"/>
    <w:rsid w:val="001E44C0"/>
    <w:rsid w:val="001E4538"/>
    <w:rsid w:val="001E4BC9"/>
    <w:rsid w:val="001E5AAA"/>
    <w:rsid w:val="001E774B"/>
    <w:rsid w:val="001E78CC"/>
    <w:rsid w:val="001F0A8E"/>
    <w:rsid w:val="001F2B58"/>
    <w:rsid w:val="001F2C65"/>
    <w:rsid w:val="001F3F45"/>
    <w:rsid w:val="001F4971"/>
    <w:rsid w:val="001F5822"/>
    <w:rsid w:val="001F60F5"/>
    <w:rsid w:val="001F70B4"/>
    <w:rsid w:val="001F756C"/>
    <w:rsid w:val="0020115E"/>
    <w:rsid w:val="00201BDB"/>
    <w:rsid w:val="00202058"/>
    <w:rsid w:val="00202494"/>
    <w:rsid w:val="0020323F"/>
    <w:rsid w:val="0020391C"/>
    <w:rsid w:val="00203C5F"/>
    <w:rsid w:val="00203F3C"/>
    <w:rsid w:val="00204354"/>
    <w:rsid w:val="00204870"/>
    <w:rsid w:val="00204BF2"/>
    <w:rsid w:val="00206DF5"/>
    <w:rsid w:val="00207BB8"/>
    <w:rsid w:val="00210614"/>
    <w:rsid w:val="00210AA5"/>
    <w:rsid w:val="00211C67"/>
    <w:rsid w:val="002127BA"/>
    <w:rsid w:val="00212BFF"/>
    <w:rsid w:val="002131AF"/>
    <w:rsid w:val="002131D8"/>
    <w:rsid w:val="0021509F"/>
    <w:rsid w:val="0021532F"/>
    <w:rsid w:val="002154C7"/>
    <w:rsid w:val="00215780"/>
    <w:rsid w:val="00216A0C"/>
    <w:rsid w:val="00217002"/>
    <w:rsid w:val="002175DC"/>
    <w:rsid w:val="002178B6"/>
    <w:rsid w:val="002200DE"/>
    <w:rsid w:val="002200F0"/>
    <w:rsid w:val="00220E3F"/>
    <w:rsid w:val="00220F3C"/>
    <w:rsid w:val="00221125"/>
    <w:rsid w:val="002211D0"/>
    <w:rsid w:val="00221837"/>
    <w:rsid w:val="00222412"/>
    <w:rsid w:val="0022341D"/>
    <w:rsid w:val="002246A4"/>
    <w:rsid w:val="002251B0"/>
    <w:rsid w:val="002254CA"/>
    <w:rsid w:val="00225668"/>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D64"/>
    <w:rsid w:val="00236F14"/>
    <w:rsid w:val="0023774C"/>
    <w:rsid w:val="00240BD1"/>
    <w:rsid w:val="00240FD7"/>
    <w:rsid w:val="00241C46"/>
    <w:rsid w:val="00245266"/>
    <w:rsid w:val="002454FF"/>
    <w:rsid w:val="002456C7"/>
    <w:rsid w:val="00245BAF"/>
    <w:rsid w:val="0024663A"/>
    <w:rsid w:val="002469CB"/>
    <w:rsid w:val="00246A6A"/>
    <w:rsid w:val="00246C2F"/>
    <w:rsid w:val="0024755B"/>
    <w:rsid w:val="002508BC"/>
    <w:rsid w:val="00250FE2"/>
    <w:rsid w:val="002512EC"/>
    <w:rsid w:val="00251E0B"/>
    <w:rsid w:val="0025223A"/>
    <w:rsid w:val="00252FAC"/>
    <w:rsid w:val="002533BB"/>
    <w:rsid w:val="002549AE"/>
    <w:rsid w:val="00254C1D"/>
    <w:rsid w:val="00254E98"/>
    <w:rsid w:val="00255AC2"/>
    <w:rsid w:val="00257190"/>
    <w:rsid w:val="0025798E"/>
    <w:rsid w:val="00257BFF"/>
    <w:rsid w:val="00260B07"/>
    <w:rsid w:val="00261660"/>
    <w:rsid w:val="0026168B"/>
    <w:rsid w:val="002624D3"/>
    <w:rsid w:val="00262E44"/>
    <w:rsid w:val="00262F75"/>
    <w:rsid w:val="00263DA4"/>
    <w:rsid w:val="0026493B"/>
    <w:rsid w:val="00265B60"/>
    <w:rsid w:val="00266341"/>
    <w:rsid w:val="00266950"/>
    <w:rsid w:val="00266FB5"/>
    <w:rsid w:val="00270080"/>
    <w:rsid w:val="00270D0A"/>
    <w:rsid w:val="00271477"/>
    <w:rsid w:val="00272B37"/>
    <w:rsid w:val="00273B43"/>
    <w:rsid w:val="00273F18"/>
    <w:rsid w:val="00274528"/>
    <w:rsid w:val="00274D7A"/>
    <w:rsid w:val="00275165"/>
    <w:rsid w:val="00275835"/>
    <w:rsid w:val="00275F48"/>
    <w:rsid w:val="002762F9"/>
    <w:rsid w:val="00276C1F"/>
    <w:rsid w:val="00276D13"/>
    <w:rsid w:val="002771E1"/>
    <w:rsid w:val="00277BC7"/>
    <w:rsid w:val="0028014D"/>
    <w:rsid w:val="00280575"/>
    <w:rsid w:val="00281FE5"/>
    <w:rsid w:val="0028242A"/>
    <w:rsid w:val="0028320A"/>
    <w:rsid w:val="00284B42"/>
    <w:rsid w:val="00284F04"/>
    <w:rsid w:val="00285001"/>
    <w:rsid w:val="00285165"/>
    <w:rsid w:val="0028574A"/>
    <w:rsid w:val="00285DAA"/>
    <w:rsid w:val="0028678C"/>
    <w:rsid w:val="00286D76"/>
    <w:rsid w:val="002870C2"/>
    <w:rsid w:val="00287431"/>
    <w:rsid w:val="002907A7"/>
    <w:rsid w:val="00290BA0"/>
    <w:rsid w:val="00290DCB"/>
    <w:rsid w:val="00291A70"/>
    <w:rsid w:val="0029301A"/>
    <w:rsid w:val="0029390A"/>
    <w:rsid w:val="00293BD3"/>
    <w:rsid w:val="0029519D"/>
    <w:rsid w:val="00296BB7"/>
    <w:rsid w:val="00297415"/>
    <w:rsid w:val="00297D5D"/>
    <w:rsid w:val="002A04B8"/>
    <w:rsid w:val="002A0A67"/>
    <w:rsid w:val="002A1D00"/>
    <w:rsid w:val="002A22A1"/>
    <w:rsid w:val="002A4CC2"/>
    <w:rsid w:val="002A54C7"/>
    <w:rsid w:val="002A6142"/>
    <w:rsid w:val="002A63CB"/>
    <w:rsid w:val="002B0C4C"/>
    <w:rsid w:val="002B0D84"/>
    <w:rsid w:val="002B1F41"/>
    <w:rsid w:val="002B289A"/>
    <w:rsid w:val="002B29A2"/>
    <w:rsid w:val="002B3AA8"/>
    <w:rsid w:val="002B5469"/>
    <w:rsid w:val="002B5AA2"/>
    <w:rsid w:val="002B659F"/>
    <w:rsid w:val="002B66CE"/>
    <w:rsid w:val="002C140D"/>
    <w:rsid w:val="002C1463"/>
    <w:rsid w:val="002C15C7"/>
    <w:rsid w:val="002C401C"/>
    <w:rsid w:val="002C4210"/>
    <w:rsid w:val="002C5FB6"/>
    <w:rsid w:val="002C666D"/>
    <w:rsid w:val="002C748B"/>
    <w:rsid w:val="002D0AAD"/>
    <w:rsid w:val="002D1140"/>
    <w:rsid w:val="002D13AB"/>
    <w:rsid w:val="002D15BA"/>
    <w:rsid w:val="002D20A6"/>
    <w:rsid w:val="002D21EB"/>
    <w:rsid w:val="002D251A"/>
    <w:rsid w:val="002D26F6"/>
    <w:rsid w:val="002D33B9"/>
    <w:rsid w:val="002D3ECD"/>
    <w:rsid w:val="002D4171"/>
    <w:rsid w:val="002D5579"/>
    <w:rsid w:val="002D59A3"/>
    <w:rsid w:val="002D5A70"/>
    <w:rsid w:val="002D60BB"/>
    <w:rsid w:val="002D6468"/>
    <w:rsid w:val="002D666A"/>
    <w:rsid w:val="002D6EC7"/>
    <w:rsid w:val="002D728E"/>
    <w:rsid w:val="002E08BB"/>
    <w:rsid w:val="002E15BE"/>
    <w:rsid w:val="002E1A29"/>
    <w:rsid w:val="002E394D"/>
    <w:rsid w:val="002E39DA"/>
    <w:rsid w:val="002E39DD"/>
    <w:rsid w:val="002E5C0F"/>
    <w:rsid w:val="002E6DB6"/>
    <w:rsid w:val="002F0EA9"/>
    <w:rsid w:val="002F10AE"/>
    <w:rsid w:val="002F1879"/>
    <w:rsid w:val="002F18DE"/>
    <w:rsid w:val="002F1A77"/>
    <w:rsid w:val="002F3775"/>
    <w:rsid w:val="002F378F"/>
    <w:rsid w:val="002F37F9"/>
    <w:rsid w:val="002F434C"/>
    <w:rsid w:val="002F44D7"/>
    <w:rsid w:val="002F49AF"/>
    <w:rsid w:val="002F5EE8"/>
    <w:rsid w:val="002F6AFE"/>
    <w:rsid w:val="002F70FE"/>
    <w:rsid w:val="002F7332"/>
    <w:rsid w:val="002F79AF"/>
    <w:rsid w:val="00300020"/>
    <w:rsid w:val="0030246E"/>
    <w:rsid w:val="0030251B"/>
    <w:rsid w:val="00303750"/>
    <w:rsid w:val="0030375D"/>
    <w:rsid w:val="00304516"/>
    <w:rsid w:val="00305B81"/>
    <w:rsid w:val="00305BD1"/>
    <w:rsid w:val="00307677"/>
    <w:rsid w:val="00307EA7"/>
    <w:rsid w:val="003103E1"/>
    <w:rsid w:val="003105DE"/>
    <w:rsid w:val="003119EC"/>
    <w:rsid w:val="00312E97"/>
    <w:rsid w:val="00313942"/>
    <w:rsid w:val="003143AF"/>
    <w:rsid w:val="00314583"/>
    <w:rsid w:val="003148B4"/>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5F71"/>
    <w:rsid w:val="003261CF"/>
    <w:rsid w:val="00326BA7"/>
    <w:rsid w:val="00327C15"/>
    <w:rsid w:val="003306B2"/>
    <w:rsid w:val="00330A55"/>
    <w:rsid w:val="00330A64"/>
    <w:rsid w:val="00330C7E"/>
    <w:rsid w:val="0033211A"/>
    <w:rsid w:val="003324B4"/>
    <w:rsid w:val="003327BA"/>
    <w:rsid w:val="00332F91"/>
    <w:rsid w:val="00333A87"/>
    <w:rsid w:val="00333BC9"/>
    <w:rsid w:val="00334812"/>
    <w:rsid w:val="003351CE"/>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4DC"/>
    <w:rsid w:val="003569DA"/>
    <w:rsid w:val="00357375"/>
    <w:rsid w:val="003611AC"/>
    <w:rsid w:val="00361484"/>
    <w:rsid w:val="00362140"/>
    <w:rsid w:val="003623A7"/>
    <w:rsid w:val="00363C0E"/>
    <w:rsid w:val="003656AB"/>
    <w:rsid w:val="003657AB"/>
    <w:rsid w:val="00366FEC"/>
    <w:rsid w:val="00370831"/>
    <w:rsid w:val="0037101D"/>
    <w:rsid w:val="00371B50"/>
    <w:rsid w:val="00371C87"/>
    <w:rsid w:val="00371D8F"/>
    <w:rsid w:val="00371EC1"/>
    <w:rsid w:val="00372BCC"/>
    <w:rsid w:val="003750EA"/>
    <w:rsid w:val="00375250"/>
    <w:rsid w:val="00375D17"/>
    <w:rsid w:val="00376698"/>
    <w:rsid w:val="0037670C"/>
    <w:rsid w:val="00376A6D"/>
    <w:rsid w:val="00377295"/>
    <w:rsid w:val="00377659"/>
    <w:rsid w:val="00377902"/>
    <w:rsid w:val="00377CA2"/>
    <w:rsid w:val="003805B6"/>
    <w:rsid w:val="003815C4"/>
    <w:rsid w:val="00381A23"/>
    <w:rsid w:val="00382B23"/>
    <w:rsid w:val="00383BD5"/>
    <w:rsid w:val="00384B04"/>
    <w:rsid w:val="00385DD6"/>
    <w:rsid w:val="00385E1E"/>
    <w:rsid w:val="00385F2A"/>
    <w:rsid w:val="0038712C"/>
    <w:rsid w:val="00387E9E"/>
    <w:rsid w:val="00390171"/>
    <w:rsid w:val="0039065D"/>
    <w:rsid w:val="0039109C"/>
    <w:rsid w:val="0039179F"/>
    <w:rsid w:val="003920E5"/>
    <w:rsid w:val="00392112"/>
    <w:rsid w:val="00393023"/>
    <w:rsid w:val="00393230"/>
    <w:rsid w:val="003949C9"/>
    <w:rsid w:val="0039522C"/>
    <w:rsid w:val="0039626C"/>
    <w:rsid w:val="003965DC"/>
    <w:rsid w:val="00397484"/>
    <w:rsid w:val="003979EC"/>
    <w:rsid w:val="003A0493"/>
    <w:rsid w:val="003A2BB5"/>
    <w:rsid w:val="003A333D"/>
    <w:rsid w:val="003A3863"/>
    <w:rsid w:val="003A4FB7"/>
    <w:rsid w:val="003A4FBE"/>
    <w:rsid w:val="003A50DC"/>
    <w:rsid w:val="003A512B"/>
    <w:rsid w:val="003A548A"/>
    <w:rsid w:val="003A630B"/>
    <w:rsid w:val="003A66B0"/>
    <w:rsid w:val="003A694B"/>
    <w:rsid w:val="003B0AD5"/>
    <w:rsid w:val="003B0CD2"/>
    <w:rsid w:val="003B0CEF"/>
    <w:rsid w:val="003B0D1D"/>
    <w:rsid w:val="003B0D91"/>
    <w:rsid w:val="003B1348"/>
    <w:rsid w:val="003B16A1"/>
    <w:rsid w:val="003B186C"/>
    <w:rsid w:val="003B1C69"/>
    <w:rsid w:val="003B250E"/>
    <w:rsid w:val="003B28EF"/>
    <w:rsid w:val="003B3292"/>
    <w:rsid w:val="003B43BF"/>
    <w:rsid w:val="003B46C6"/>
    <w:rsid w:val="003B4992"/>
    <w:rsid w:val="003B4CE4"/>
    <w:rsid w:val="003B54B2"/>
    <w:rsid w:val="003B5D70"/>
    <w:rsid w:val="003B68D5"/>
    <w:rsid w:val="003B6DD7"/>
    <w:rsid w:val="003B6F11"/>
    <w:rsid w:val="003B7A2F"/>
    <w:rsid w:val="003B7A76"/>
    <w:rsid w:val="003C292A"/>
    <w:rsid w:val="003C3076"/>
    <w:rsid w:val="003C3419"/>
    <w:rsid w:val="003C44DF"/>
    <w:rsid w:val="003C4F1E"/>
    <w:rsid w:val="003C599B"/>
    <w:rsid w:val="003C6F26"/>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D5BDB"/>
    <w:rsid w:val="003E05AF"/>
    <w:rsid w:val="003E0A22"/>
    <w:rsid w:val="003E0ABF"/>
    <w:rsid w:val="003E1768"/>
    <w:rsid w:val="003E1F1B"/>
    <w:rsid w:val="003E424D"/>
    <w:rsid w:val="003E458D"/>
    <w:rsid w:val="003E570F"/>
    <w:rsid w:val="003E58A3"/>
    <w:rsid w:val="003E5EFD"/>
    <w:rsid w:val="003E6B0C"/>
    <w:rsid w:val="003F0D0A"/>
    <w:rsid w:val="003F0EE4"/>
    <w:rsid w:val="003F1217"/>
    <w:rsid w:val="003F1625"/>
    <w:rsid w:val="003F1787"/>
    <w:rsid w:val="003F28ED"/>
    <w:rsid w:val="003F2BDB"/>
    <w:rsid w:val="003F43E4"/>
    <w:rsid w:val="003F4C9C"/>
    <w:rsid w:val="003F5926"/>
    <w:rsid w:val="003F5B9A"/>
    <w:rsid w:val="003F5CD3"/>
    <w:rsid w:val="003F6776"/>
    <w:rsid w:val="003F79E6"/>
    <w:rsid w:val="0040048C"/>
    <w:rsid w:val="00400CCD"/>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6BD"/>
    <w:rsid w:val="00411761"/>
    <w:rsid w:val="004121B7"/>
    <w:rsid w:val="004127FD"/>
    <w:rsid w:val="0041398D"/>
    <w:rsid w:val="00413A6E"/>
    <w:rsid w:val="00413DCF"/>
    <w:rsid w:val="0041445A"/>
    <w:rsid w:val="0041468C"/>
    <w:rsid w:val="00414D3A"/>
    <w:rsid w:val="00415DB0"/>
    <w:rsid w:val="0041644E"/>
    <w:rsid w:val="004168D8"/>
    <w:rsid w:val="00416984"/>
    <w:rsid w:val="004175A3"/>
    <w:rsid w:val="0041767F"/>
    <w:rsid w:val="0042074F"/>
    <w:rsid w:val="00421049"/>
    <w:rsid w:val="00421714"/>
    <w:rsid w:val="004225BE"/>
    <w:rsid w:val="00425162"/>
    <w:rsid w:val="00425883"/>
    <w:rsid w:val="00425AED"/>
    <w:rsid w:val="004314F7"/>
    <w:rsid w:val="00431C06"/>
    <w:rsid w:val="0043250A"/>
    <w:rsid w:val="0043280F"/>
    <w:rsid w:val="00432D93"/>
    <w:rsid w:val="004330B6"/>
    <w:rsid w:val="00433845"/>
    <w:rsid w:val="00433A4B"/>
    <w:rsid w:val="0043409F"/>
    <w:rsid w:val="004343EB"/>
    <w:rsid w:val="00434952"/>
    <w:rsid w:val="004367E8"/>
    <w:rsid w:val="00436BB0"/>
    <w:rsid w:val="004378C7"/>
    <w:rsid w:val="0044105F"/>
    <w:rsid w:val="00441113"/>
    <w:rsid w:val="0044227C"/>
    <w:rsid w:val="00443150"/>
    <w:rsid w:val="00445F42"/>
    <w:rsid w:val="0044610D"/>
    <w:rsid w:val="004466C3"/>
    <w:rsid w:val="00446815"/>
    <w:rsid w:val="00447C4E"/>
    <w:rsid w:val="00450C00"/>
    <w:rsid w:val="00450EBE"/>
    <w:rsid w:val="00451AAA"/>
    <w:rsid w:val="00453C9E"/>
    <w:rsid w:val="00454A63"/>
    <w:rsid w:val="00455291"/>
    <w:rsid w:val="00456BBD"/>
    <w:rsid w:val="00456E82"/>
    <w:rsid w:val="00457BF4"/>
    <w:rsid w:val="00461945"/>
    <w:rsid w:val="00462775"/>
    <w:rsid w:val="00463734"/>
    <w:rsid w:val="00463F8C"/>
    <w:rsid w:val="00465D09"/>
    <w:rsid w:val="00465F68"/>
    <w:rsid w:val="0046643B"/>
    <w:rsid w:val="0046661C"/>
    <w:rsid w:val="004672F5"/>
    <w:rsid w:val="0046773E"/>
    <w:rsid w:val="00467DC3"/>
    <w:rsid w:val="00467FE4"/>
    <w:rsid w:val="004715E5"/>
    <w:rsid w:val="00471D17"/>
    <w:rsid w:val="004738C4"/>
    <w:rsid w:val="00475AEC"/>
    <w:rsid w:val="00475B64"/>
    <w:rsid w:val="0047788F"/>
    <w:rsid w:val="004801F0"/>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4F"/>
    <w:rsid w:val="00493699"/>
    <w:rsid w:val="004948DB"/>
    <w:rsid w:val="00494C4C"/>
    <w:rsid w:val="004952E6"/>
    <w:rsid w:val="004957BB"/>
    <w:rsid w:val="00495BE7"/>
    <w:rsid w:val="00496351"/>
    <w:rsid w:val="00497810"/>
    <w:rsid w:val="004A0F2B"/>
    <w:rsid w:val="004A17C2"/>
    <w:rsid w:val="004A1E9D"/>
    <w:rsid w:val="004A3256"/>
    <w:rsid w:val="004A355B"/>
    <w:rsid w:val="004A37EF"/>
    <w:rsid w:val="004A3833"/>
    <w:rsid w:val="004A4080"/>
    <w:rsid w:val="004A56C8"/>
    <w:rsid w:val="004A5979"/>
    <w:rsid w:val="004A683B"/>
    <w:rsid w:val="004A6867"/>
    <w:rsid w:val="004A6917"/>
    <w:rsid w:val="004A6BF7"/>
    <w:rsid w:val="004A701F"/>
    <w:rsid w:val="004A76A2"/>
    <w:rsid w:val="004A7A69"/>
    <w:rsid w:val="004A7FD4"/>
    <w:rsid w:val="004B070C"/>
    <w:rsid w:val="004B11BB"/>
    <w:rsid w:val="004B12EF"/>
    <w:rsid w:val="004B1735"/>
    <w:rsid w:val="004B1DE9"/>
    <w:rsid w:val="004B2026"/>
    <w:rsid w:val="004B2F86"/>
    <w:rsid w:val="004B376B"/>
    <w:rsid w:val="004B410C"/>
    <w:rsid w:val="004B449F"/>
    <w:rsid w:val="004B4D02"/>
    <w:rsid w:val="004B506D"/>
    <w:rsid w:val="004B58F8"/>
    <w:rsid w:val="004B5DE4"/>
    <w:rsid w:val="004B68CC"/>
    <w:rsid w:val="004B69EF"/>
    <w:rsid w:val="004B7DFC"/>
    <w:rsid w:val="004B7E5A"/>
    <w:rsid w:val="004B7FE6"/>
    <w:rsid w:val="004C0334"/>
    <w:rsid w:val="004C09AB"/>
    <w:rsid w:val="004C0CDD"/>
    <w:rsid w:val="004C1D25"/>
    <w:rsid w:val="004C2196"/>
    <w:rsid w:val="004C2926"/>
    <w:rsid w:val="004C2EC2"/>
    <w:rsid w:val="004C4A2E"/>
    <w:rsid w:val="004C4CE2"/>
    <w:rsid w:val="004C4DB3"/>
    <w:rsid w:val="004C4DFA"/>
    <w:rsid w:val="004C5C0F"/>
    <w:rsid w:val="004C6BD1"/>
    <w:rsid w:val="004C6EA2"/>
    <w:rsid w:val="004C79D9"/>
    <w:rsid w:val="004D04FF"/>
    <w:rsid w:val="004D09E8"/>
    <w:rsid w:val="004D0EDD"/>
    <w:rsid w:val="004D1C3B"/>
    <w:rsid w:val="004D26FC"/>
    <w:rsid w:val="004D2C5C"/>
    <w:rsid w:val="004D2E16"/>
    <w:rsid w:val="004D4937"/>
    <w:rsid w:val="004D4F4F"/>
    <w:rsid w:val="004D548E"/>
    <w:rsid w:val="004D62A5"/>
    <w:rsid w:val="004D72C7"/>
    <w:rsid w:val="004E0357"/>
    <w:rsid w:val="004E0F76"/>
    <w:rsid w:val="004E0F93"/>
    <w:rsid w:val="004E12E6"/>
    <w:rsid w:val="004E1D55"/>
    <w:rsid w:val="004E1DAE"/>
    <w:rsid w:val="004E1F19"/>
    <w:rsid w:val="004E210B"/>
    <w:rsid w:val="004E359F"/>
    <w:rsid w:val="004E4036"/>
    <w:rsid w:val="004E4BA3"/>
    <w:rsid w:val="004E616F"/>
    <w:rsid w:val="004E62F4"/>
    <w:rsid w:val="004E646D"/>
    <w:rsid w:val="004E7261"/>
    <w:rsid w:val="004E7310"/>
    <w:rsid w:val="004E75B1"/>
    <w:rsid w:val="004E7C83"/>
    <w:rsid w:val="004E7E39"/>
    <w:rsid w:val="004F010C"/>
    <w:rsid w:val="004F0F26"/>
    <w:rsid w:val="004F1F1E"/>
    <w:rsid w:val="004F21AC"/>
    <w:rsid w:val="004F24AC"/>
    <w:rsid w:val="004F2C52"/>
    <w:rsid w:val="004F3041"/>
    <w:rsid w:val="004F476C"/>
    <w:rsid w:val="004F492D"/>
    <w:rsid w:val="004F4B63"/>
    <w:rsid w:val="004F4DA3"/>
    <w:rsid w:val="004F506B"/>
    <w:rsid w:val="004F578C"/>
    <w:rsid w:val="004F5EF8"/>
    <w:rsid w:val="004F6152"/>
    <w:rsid w:val="004F76FA"/>
    <w:rsid w:val="005006F0"/>
    <w:rsid w:val="00500922"/>
    <w:rsid w:val="005023A2"/>
    <w:rsid w:val="005028FD"/>
    <w:rsid w:val="00505B4E"/>
    <w:rsid w:val="00506869"/>
    <w:rsid w:val="00507298"/>
    <w:rsid w:val="00510058"/>
    <w:rsid w:val="00510BCA"/>
    <w:rsid w:val="00511438"/>
    <w:rsid w:val="00512424"/>
    <w:rsid w:val="005127EB"/>
    <w:rsid w:val="00513624"/>
    <w:rsid w:val="005137D3"/>
    <w:rsid w:val="00514138"/>
    <w:rsid w:val="005149A5"/>
    <w:rsid w:val="00514C3A"/>
    <w:rsid w:val="00514E75"/>
    <w:rsid w:val="0051531C"/>
    <w:rsid w:val="00515B61"/>
    <w:rsid w:val="00515DFE"/>
    <w:rsid w:val="00515E18"/>
    <w:rsid w:val="00516708"/>
    <w:rsid w:val="00516819"/>
    <w:rsid w:val="00517D1B"/>
    <w:rsid w:val="00520473"/>
    <w:rsid w:val="0052051F"/>
    <w:rsid w:val="005234AF"/>
    <w:rsid w:val="0052413A"/>
    <w:rsid w:val="00524E33"/>
    <w:rsid w:val="0052689B"/>
    <w:rsid w:val="00526D2A"/>
    <w:rsid w:val="0052715F"/>
    <w:rsid w:val="00530BA3"/>
    <w:rsid w:val="00530D88"/>
    <w:rsid w:val="00531554"/>
    <w:rsid w:val="00534622"/>
    <w:rsid w:val="00534F9F"/>
    <w:rsid w:val="0053546A"/>
    <w:rsid w:val="00536C9B"/>
    <w:rsid w:val="00537A59"/>
    <w:rsid w:val="0054022C"/>
    <w:rsid w:val="005405BF"/>
    <w:rsid w:val="0054102E"/>
    <w:rsid w:val="0054253A"/>
    <w:rsid w:val="00543A08"/>
    <w:rsid w:val="00544027"/>
    <w:rsid w:val="005453F8"/>
    <w:rsid w:val="00546600"/>
    <w:rsid w:val="005467BF"/>
    <w:rsid w:val="00547137"/>
    <w:rsid w:val="00547E78"/>
    <w:rsid w:val="0055015B"/>
    <w:rsid w:val="0055074C"/>
    <w:rsid w:val="00550DB3"/>
    <w:rsid w:val="00550DDB"/>
    <w:rsid w:val="00550ECE"/>
    <w:rsid w:val="0055138B"/>
    <w:rsid w:val="00551882"/>
    <w:rsid w:val="00551C03"/>
    <w:rsid w:val="00552A54"/>
    <w:rsid w:val="0055342C"/>
    <w:rsid w:val="005549B2"/>
    <w:rsid w:val="00555748"/>
    <w:rsid w:val="005558D8"/>
    <w:rsid w:val="00560C89"/>
    <w:rsid w:val="00561321"/>
    <w:rsid w:val="00561405"/>
    <w:rsid w:val="00561423"/>
    <w:rsid w:val="00561EF5"/>
    <w:rsid w:val="00561FBF"/>
    <w:rsid w:val="00562084"/>
    <w:rsid w:val="00562151"/>
    <w:rsid w:val="00562A40"/>
    <w:rsid w:val="0056364D"/>
    <w:rsid w:val="00563E5D"/>
    <w:rsid w:val="00564272"/>
    <w:rsid w:val="005645A7"/>
    <w:rsid w:val="005649EE"/>
    <w:rsid w:val="00565C71"/>
    <w:rsid w:val="005664EC"/>
    <w:rsid w:val="005666C7"/>
    <w:rsid w:val="00566C2D"/>
    <w:rsid w:val="005675F2"/>
    <w:rsid w:val="00567F34"/>
    <w:rsid w:val="005709F5"/>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260B"/>
    <w:rsid w:val="00583B21"/>
    <w:rsid w:val="0058404E"/>
    <w:rsid w:val="00584A9F"/>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64CA"/>
    <w:rsid w:val="005973B7"/>
    <w:rsid w:val="0059742E"/>
    <w:rsid w:val="00597C9E"/>
    <w:rsid w:val="00597D4B"/>
    <w:rsid w:val="00597D5A"/>
    <w:rsid w:val="005A028D"/>
    <w:rsid w:val="005A076E"/>
    <w:rsid w:val="005A1A6C"/>
    <w:rsid w:val="005A29B7"/>
    <w:rsid w:val="005A3C11"/>
    <w:rsid w:val="005A3FA1"/>
    <w:rsid w:val="005A4507"/>
    <w:rsid w:val="005A4687"/>
    <w:rsid w:val="005A46BD"/>
    <w:rsid w:val="005A4948"/>
    <w:rsid w:val="005A5198"/>
    <w:rsid w:val="005A52CB"/>
    <w:rsid w:val="005B0264"/>
    <w:rsid w:val="005B0E23"/>
    <w:rsid w:val="005B1737"/>
    <w:rsid w:val="005B2603"/>
    <w:rsid w:val="005B4768"/>
    <w:rsid w:val="005B60FA"/>
    <w:rsid w:val="005B6C04"/>
    <w:rsid w:val="005B79AF"/>
    <w:rsid w:val="005C033A"/>
    <w:rsid w:val="005C066C"/>
    <w:rsid w:val="005C0760"/>
    <w:rsid w:val="005C1423"/>
    <w:rsid w:val="005C1B84"/>
    <w:rsid w:val="005C2442"/>
    <w:rsid w:val="005C262D"/>
    <w:rsid w:val="005C2A8B"/>
    <w:rsid w:val="005C39DE"/>
    <w:rsid w:val="005C3E37"/>
    <w:rsid w:val="005C3FCB"/>
    <w:rsid w:val="005C3FF1"/>
    <w:rsid w:val="005C400D"/>
    <w:rsid w:val="005C410F"/>
    <w:rsid w:val="005C54C3"/>
    <w:rsid w:val="005C6DCA"/>
    <w:rsid w:val="005C7169"/>
    <w:rsid w:val="005C7623"/>
    <w:rsid w:val="005D082A"/>
    <w:rsid w:val="005D0D04"/>
    <w:rsid w:val="005D1D53"/>
    <w:rsid w:val="005D27E7"/>
    <w:rsid w:val="005D2809"/>
    <w:rsid w:val="005D495D"/>
    <w:rsid w:val="005D5589"/>
    <w:rsid w:val="005E02FB"/>
    <w:rsid w:val="005E0B6F"/>
    <w:rsid w:val="005E0C08"/>
    <w:rsid w:val="005E2A81"/>
    <w:rsid w:val="005E337F"/>
    <w:rsid w:val="005E3468"/>
    <w:rsid w:val="005E4A0B"/>
    <w:rsid w:val="005E4EC5"/>
    <w:rsid w:val="005E5AB9"/>
    <w:rsid w:val="005E64E7"/>
    <w:rsid w:val="005E6846"/>
    <w:rsid w:val="005E6B80"/>
    <w:rsid w:val="005E74B2"/>
    <w:rsid w:val="005E7C94"/>
    <w:rsid w:val="005F0B22"/>
    <w:rsid w:val="005F1349"/>
    <w:rsid w:val="005F21BB"/>
    <w:rsid w:val="005F268F"/>
    <w:rsid w:val="005F3ACD"/>
    <w:rsid w:val="005F4089"/>
    <w:rsid w:val="005F4678"/>
    <w:rsid w:val="005F4BB5"/>
    <w:rsid w:val="005F6712"/>
    <w:rsid w:val="005F68EE"/>
    <w:rsid w:val="005F76A1"/>
    <w:rsid w:val="00601865"/>
    <w:rsid w:val="00601A99"/>
    <w:rsid w:val="00601B63"/>
    <w:rsid w:val="006047A2"/>
    <w:rsid w:val="00604BBF"/>
    <w:rsid w:val="00604CE5"/>
    <w:rsid w:val="00607453"/>
    <w:rsid w:val="006100A7"/>
    <w:rsid w:val="00610548"/>
    <w:rsid w:val="00610609"/>
    <w:rsid w:val="00610AC0"/>
    <w:rsid w:val="00610D81"/>
    <w:rsid w:val="0061109D"/>
    <w:rsid w:val="00611988"/>
    <w:rsid w:val="006122A7"/>
    <w:rsid w:val="00612A33"/>
    <w:rsid w:val="00612AEA"/>
    <w:rsid w:val="00612C6C"/>
    <w:rsid w:val="006136A6"/>
    <w:rsid w:val="00613994"/>
    <w:rsid w:val="00613B4F"/>
    <w:rsid w:val="006148D6"/>
    <w:rsid w:val="00615205"/>
    <w:rsid w:val="0061654D"/>
    <w:rsid w:val="0061750F"/>
    <w:rsid w:val="00617AF5"/>
    <w:rsid w:val="00617E28"/>
    <w:rsid w:val="00620B53"/>
    <w:rsid w:val="00621B1F"/>
    <w:rsid w:val="00622B75"/>
    <w:rsid w:val="00623818"/>
    <w:rsid w:val="00623869"/>
    <w:rsid w:val="00625958"/>
    <w:rsid w:val="0062780C"/>
    <w:rsid w:val="00631595"/>
    <w:rsid w:val="00632B40"/>
    <w:rsid w:val="00633D1E"/>
    <w:rsid w:val="006341E8"/>
    <w:rsid w:val="00634CFC"/>
    <w:rsid w:val="00635105"/>
    <w:rsid w:val="0063519F"/>
    <w:rsid w:val="00635ECA"/>
    <w:rsid w:val="006364A8"/>
    <w:rsid w:val="006366E2"/>
    <w:rsid w:val="00636A0D"/>
    <w:rsid w:val="0064140F"/>
    <w:rsid w:val="006421C2"/>
    <w:rsid w:val="00642693"/>
    <w:rsid w:val="00642BC1"/>
    <w:rsid w:val="00643A78"/>
    <w:rsid w:val="00645061"/>
    <w:rsid w:val="00645735"/>
    <w:rsid w:val="0064704A"/>
    <w:rsid w:val="006477E1"/>
    <w:rsid w:val="00647C59"/>
    <w:rsid w:val="00650969"/>
    <w:rsid w:val="00650C44"/>
    <w:rsid w:val="00651E32"/>
    <w:rsid w:val="00651EB7"/>
    <w:rsid w:val="00652BDD"/>
    <w:rsid w:val="00653B37"/>
    <w:rsid w:val="00654178"/>
    <w:rsid w:val="00654253"/>
    <w:rsid w:val="006547EA"/>
    <w:rsid w:val="00654F27"/>
    <w:rsid w:val="006559FF"/>
    <w:rsid w:val="00656EEB"/>
    <w:rsid w:val="0065719E"/>
    <w:rsid w:val="006573D9"/>
    <w:rsid w:val="0065757D"/>
    <w:rsid w:val="00657EA2"/>
    <w:rsid w:val="00660D06"/>
    <w:rsid w:val="00661324"/>
    <w:rsid w:val="00661D35"/>
    <w:rsid w:val="006631D6"/>
    <w:rsid w:val="00663C8B"/>
    <w:rsid w:val="00664090"/>
    <w:rsid w:val="00665A6E"/>
    <w:rsid w:val="00665B08"/>
    <w:rsid w:val="00665D03"/>
    <w:rsid w:val="00666A56"/>
    <w:rsid w:val="00667524"/>
    <w:rsid w:val="00667717"/>
    <w:rsid w:val="0066790E"/>
    <w:rsid w:val="00667989"/>
    <w:rsid w:val="0067001A"/>
    <w:rsid w:val="00671693"/>
    <w:rsid w:val="006728F8"/>
    <w:rsid w:val="00672B8C"/>
    <w:rsid w:val="00673ED0"/>
    <w:rsid w:val="00674DF6"/>
    <w:rsid w:val="0067632B"/>
    <w:rsid w:val="00676435"/>
    <w:rsid w:val="00676523"/>
    <w:rsid w:val="00676727"/>
    <w:rsid w:val="00676EF9"/>
    <w:rsid w:val="006771F1"/>
    <w:rsid w:val="00677719"/>
    <w:rsid w:val="00677CE6"/>
    <w:rsid w:val="006805EA"/>
    <w:rsid w:val="006808CE"/>
    <w:rsid w:val="00681363"/>
    <w:rsid w:val="0068198A"/>
    <w:rsid w:val="006825E0"/>
    <w:rsid w:val="006830D0"/>
    <w:rsid w:val="006831EF"/>
    <w:rsid w:val="0068361F"/>
    <w:rsid w:val="0068464B"/>
    <w:rsid w:val="006846A1"/>
    <w:rsid w:val="00684806"/>
    <w:rsid w:val="00685B6E"/>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97B80"/>
    <w:rsid w:val="006A0098"/>
    <w:rsid w:val="006A0B98"/>
    <w:rsid w:val="006A108D"/>
    <w:rsid w:val="006A19D2"/>
    <w:rsid w:val="006A1E17"/>
    <w:rsid w:val="006A2185"/>
    <w:rsid w:val="006A28C1"/>
    <w:rsid w:val="006A442B"/>
    <w:rsid w:val="006A4887"/>
    <w:rsid w:val="006A48D6"/>
    <w:rsid w:val="006A6673"/>
    <w:rsid w:val="006A73DE"/>
    <w:rsid w:val="006A7D2F"/>
    <w:rsid w:val="006B13A7"/>
    <w:rsid w:val="006B2D15"/>
    <w:rsid w:val="006B3E47"/>
    <w:rsid w:val="006B448C"/>
    <w:rsid w:val="006B5372"/>
    <w:rsid w:val="006B5AC3"/>
    <w:rsid w:val="006B5B64"/>
    <w:rsid w:val="006B60FA"/>
    <w:rsid w:val="006B746B"/>
    <w:rsid w:val="006B7CFF"/>
    <w:rsid w:val="006C002F"/>
    <w:rsid w:val="006C1A33"/>
    <w:rsid w:val="006C1AF3"/>
    <w:rsid w:val="006C1D77"/>
    <w:rsid w:val="006C216A"/>
    <w:rsid w:val="006C2ADA"/>
    <w:rsid w:val="006C2BEA"/>
    <w:rsid w:val="006C347A"/>
    <w:rsid w:val="006C3CB0"/>
    <w:rsid w:val="006C3F04"/>
    <w:rsid w:val="006C4331"/>
    <w:rsid w:val="006C4BC9"/>
    <w:rsid w:val="006C5C86"/>
    <w:rsid w:val="006C62A1"/>
    <w:rsid w:val="006C6684"/>
    <w:rsid w:val="006C70D7"/>
    <w:rsid w:val="006C7749"/>
    <w:rsid w:val="006C7CA8"/>
    <w:rsid w:val="006C7E3B"/>
    <w:rsid w:val="006D1C81"/>
    <w:rsid w:val="006D1DD6"/>
    <w:rsid w:val="006D1DE0"/>
    <w:rsid w:val="006D290F"/>
    <w:rsid w:val="006D2D08"/>
    <w:rsid w:val="006D3455"/>
    <w:rsid w:val="006D3A23"/>
    <w:rsid w:val="006D3FBB"/>
    <w:rsid w:val="006D4E80"/>
    <w:rsid w:val="006D7688"/>
    <w:rsid w:val="006D78FA"/>
    <w:rsid w:val="006E0450"/>
    <w:rsid w:val="006E15A0"/>
    <w:rsid w:val="006E1767"/>
    <w:rsid w:val="006E1BB8"/>
    <w:rsid w:val="006E20C9"/>
    <w:rsid w:val="006E4B9C"/>
    <w:rsid w:val="006E5035"/>
    <w:rsid w:val="006E57B9"/>
    <w:rsid w:val="006E5FAB"/>
    <w:rsid w:val="006E6E56"/>
    <w:rsid w:val="006E7BBE"/>
    <w:rsid w:val="006E7E06"/>
    <w:rsid w:val="006F06A6"/>
    <w:rsid w:val="006F1F52"/>
    <w:rsid w:val="006F1F8A"/>
    <w:rsid w:val="006F2337"/>
    <w:rsid w:val="006F30DD"/>
    <w:rsid w:val="006F3139"/>
    <w:rsid w:val="006F331F"/>
    <w:rsid w:val="006F3B70"/>
    <w:rsid w:val="006F41C4"/>
    <w:rsid w:val="006F5647"/>
    <w:rsid w:val="006F5EB8"/>
    <w:rsid w:val="006F6267"/>
    <w:rsid w:val="006F67A3"/>
    <w:rsid w:val="006F680E"/>
    <w:rsid w:val="006F7DC5"/>
    <w:rsid w:val="007003B1"/>
    <w:rsid w:val="00700C78"/>
    <w:rsid w:val="007012D0"/>
    <w:rsid w:val="00701948"/>
    <w:rsid w:val="0070379B"/>
    <w:rsid w:val="00703AC9"/>
    <w:rsid w:val="0070770C"/>
    <w:rsid w:val="007107F2"/>
    <w:rsid w:val="007111AE"/>
    <w:rsid w:val="007114CE"/>
    <w:rsid w:val="00712934"/>
    <w:rsid w:val="00713AC9"/>
    <w:rsid w:val="00715D9E"/>
    <w:rsid w:val="0071665F"/>
    <w:rsid w:val="007208B6"/>
    <w:rsid w:val="00720E08"/>
    <w:rsid w:val="00722447"/>
    <w:rsid w:val="00723AF2"/>
    <w:rsid w:val="00724382"/>
    <w:rsid w:val="00725070"/>
    <w:rsid w:val="00725E78"/>
    <w:rsid w:val="00725EDA"/>
    <w:rsid w:val="00726876"/>
    <w:rsid w:val="00726F6D"/>
    <w:rsid w:val="00727100"/>
    <w:rsid w:val="00730F3D"/>
    <w:rsid w:val="00730F5D"/>
    <w:rsid w:val="0073105B"/>
    <w:rsid w:val="007311A0"/>
    <w:rsid w:val="0073127D"/>
    <w:rsid w:val="0073240B"/>
    <w:rsid w:val="00732F53"/>
    <w:rsid w:val="00733125"/>
    <w:rsid w:val="00733AB4"/>
    <w:rsid w:val="00734DE6"/>
    <w:rsid w:val="00735647"/>
    <w:rsid w:val="007359F5"/>
    <w:rsid w:val="0073707E"/>
    <w:rsid w:val="0073772C"/>
    <w:rsid w:val="00737BF1"/>
    <w:rsid w:val="007406A4"/>
    <w:rsid w:val="0074191F"/>
    <w:rsid w:val="0074236F"/>
    <w:rsid w:val="00742ADC"/>
    <w:rsid w:val="00743759"/>
    <w:rsid w:val="00743766"/>
    <w:rsid w:val="00743D57"/>
    <w:rsid w:val="007444CA"/>
    <w:rsid w:val="00745404"/>
    <w:rsid w:val="00745F27"/>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57AF1"/>
    <w:rsid w:val="00760101"/>
    <w:rsid w:val="0076109A"/>
    <w:rsid w:val="0076205B"/>
    <w:rsid w:val="007647F8"/>
    <w:rsid w:val="007649F4"/>
    <w:rsid w:val="00764C15"/>
    <w:rsid w:val="0076568D"/>
    <w:rsid w:val="00766046"/>
    <w:rsid w:val="0076639E"/>
    <w:rsid w:val="00766510"/>
    <w:rsid w:val="0076703D"/>
    <w:rsid w:val="0077339B"/>
    <w:rsid w:val="007736C0"/>
    <w:rsid w:val="00773F84"/>
    <w:rsid w:val="00774BF3"/>
    <w:rsid w:val="0077544D"/>
    <w:rsid w:val="00775A74"/>
    <w:rsid w:val="00776898"/>
    <w:rsid w:val="00776E2D"/>
    <w:rsid w:val="007779B6"/>
    <w:rsid w:val="0078025A"/>
    <w:rsid w:val="007804AD"/>
    <w:rsid w:val="0078153D"/>
    <w:rsid w:val="0078177E"/>
    <w:rsid w:val="007817DB"/>
    <w:rsid w:val="0078318E"/>
    <w:rsid w:val="00783962"/>
    <w:rsid w:val="00784DE6"/>
    <w:rsid w:val="00785272"/>
    <w:rsid w:val="00785404"/>
    <w:rsid w:val="0078547E"/>
    <w:rsid w:val="007862E3"/>
    <w:rsid w:val="007874FD"/>
    <w:rsid w:val="00787ECD"/>
    <w:rsid w:val="00790934"/>
    <w:rsid w:val="00791DDD"/>
    <w:rsid w:val="00792FB8"/>
    <w:rsid w:val="007936A6"/>
    <w:rsid w:val="00793A2D"/>
    <w:rsid w:val="00793BEE"/>
    <w:rsid w:val="007940A7"/>
    <w:rsid w:val="007943BE"/>
    <w:rsid w:val="007945DD"/>
    <w:rsid w:val="00795A51"/>
    <w:rsid w:val="00796858"/>
    <w:rsid w:val="00796B9D"/>
    <w:rsid w:val="00797286"/>
    <w:rsid w:val="007972D3"/>
    <w:rsid w:val="0079798E"/>
    <w:rsid w:val="00797D59"/>
    <w:rsid w:val="00797D9A"/>
    <w:rsid w:val="00797FD5"/>
    <w:rsid w:val="007A08A5"/>
    <w:rsid w:val="007A0B99"/>
    <w:rsid w:val="007A0BFD"/>
    <w:rsid w:val="007A0DE1"/>
    <w:rsid w:val="007A11BE"/>
    <w:rsid w:val="007A132A"/>
    <w:rsid w:val="007A1CF9"/>
    <w:rsid w:val="007A26AC"/>
    <w:rsid w:val="007A2DAF"/>
    <w:rsid w:val="007A3C3E"/>
    <w:rsid w:val="007A3D8D"/>
    <w:rsid w:val="007A3E2D"/>
    <w:rsid w:val="007A4DCC"/>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3D96"/>
    <w:rsid w:val="007B4003"/>
    <w:rsid w:val="007B4336"/>
    <w:rsid w:val="007B52B3"/>
    <w:rsid w:val="007B5AB3"/>
    <w:rsid w:val="007B6EDE"/>
    <w:rsid w:val="007B7792"/>
    <w:rsid w:val="007B7BBA"/>
    <w:rsid w:val="007C037E"/>
    <w:rsid w:val="007C0797"/>
    <w:rsid w:val="007C092F"/>
    <w:rsid w:val="007C0CF6"/>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3BC4"/>
    <w:rsid w:val="007D42AD"/>
    <w:rsid w:val="007D4652"/>
    <w:rsid w:val="007D629A"/>
    <w:rsid w:val="007D63F1"/>
    <w:rsid w:val="007D6535"/>
    <w:rsid w:val="007D7448"/>
    <w:rsid w:val="007E104F"/>
    <w:rsid w:val="007E124C"/>
    <w:rsid w:val="007E15A6"/>
    <w:rsid w:val="007E1B7E"/>
    <w:rsid w:val="007E1C55"/>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5A5"/>
    <w:rsid w:val="007F669E"/>
    <w:rsid w:val="007F73FB"/>
    <w:rsid w:val="007F7D7A"/>
    <w:rsid w:val="008000C6"/>
    <w:rsid w:val="00800138"/>
    <w:rsid w:val="008009FF"/>
    <w:rsid w:val="00802AD1"/>
    <w:rsid w:val="008030C2"/>
    <w:rsid w:val="0080314A"/>
    <w:rsid w:val="008045BD"/>
    <w:rsid w:val="00804D45"/>
    <w:rsid w:val="008052DA"/>
    <w:rsid w:val="00805EC4"/>
    <w:rsid w:val="008067B2"/>
    <w:rsid w:val="00806EB5"/>
    <w:rsid w:val="008120D1"/>
    <w:rsid w:val="00812EAF"/>
    <w:rsid w:val="00812FF9"/>
    <w:rsid w:val="00813092"/>
    <w:rsid w:val="0081358D"/>
    <w:rsid w:val="00813DB8"/>
    <w:rsid w:val="0081429D"/>
    <w:rsid w:val="00815369"/>
    <w:rsid w:val="00815724"/>
    <w:rsid w:val="0081577C"/>
    <w:rsid w:val="0081662E"/>
    <w:rsid w:val="0081704F"/>
    <w:rsid w:val="008179FB"/>
    <w:rsid w:val="00820300"/>
    <w:rsid w:val="00820E7F"/>
    <w:rsid w:val="0082112F"/>
    <w:rsid w:val="008225C5"/>
    <w:rsid w:val="00822653"/>
    <w:rsid w:val="008227F0"/>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4B2"/>
    <w:rsid w:val="0084372E"/>
    <w:rsid w:val="008458A6"/>
    <w:rsid w:val="00845AB7"/>
    <w:rsid w:val="008460D9"/>
    <w:rsid w:val="00847318"/>
    <w:rsid w:val="0085019F"/>
    <w:rsid w:val="00850250"/>
    <w:rsid w:val="0085065A"/>
    <w:rsid w:val="00850692"/>
    <w:rsid w:val="00850B2C"/>
    <w:rsid w:val="00852261"/>
    <w:rsid w:val="008527D7"/>
    <w:rsid w:val="00852F5E"/>
    <w:rsid w:val="00853704"/>
    <w:rsid w:val="008539FB"/>
    <w:rsid w:val="00853ABD"/>
    <w:rsid w:val="00853B0A"/>
    <w:rsid w:val="008545D1"/>
    <w:rsid w:val="0085557C"/>
    <w:rsid w:val="00856069"/>
    <w:rsid w:val="008568A0"/>
    <w:rsid w:val="00857B69"/>
    <w:rsid w:val="00857C6A"/>
    <w:rsid w:val="008604BA"/>
    <w:rsid w:val="008604F4"/>
    <w:rsid w:val="00860E45"/>
    <w:rsid w:val="0086126F"/>
    <w:rsid w:val="00861A10"/>
    <w:rsid w:val="00861B7B"/>
    <w:rsid w:val="008641E2"/>
    <w:rsid w:val="008646C4"/>
    <w:rsid w:val="0086491A"/>
    <w:rsid w:val="0086538F"/>
    <w:rsid w:val="0086577B"/>
    <w:rsid w:val="00866279"/>
    <w:rsid w:val="008666D8"/>
    <w:rsid w:val="00866FA9"/>
    <w:rsid w:val="00867579"/>
    <w:rsid w:val="008676D0"/>
    <w:rsid w:val="008708D6"/>
    <w:rsid w:val="00870ACC"/>
    <w:rsid w:val="00870CF1"/>
    <w:rsid w:val="00870D88"/>
    <w:rsid w:val="008719C7"/>
    <w:rsid w:val="00871AC5"/>
    <w:rsid w:val="00872644"/>
    <w:rsid w:val="008728AA"/>
    <w:rsid w:val="00872FB1"/>
    <w:rsid w:val="00873E0F"/>
    <w:rsid w:val="0087449A"/>
    <w:rsid w:val="0087486F"/>
    <w:rsid w:val="00875C2E"/>
    <w:rsid w:val="00875E99"/>
    <w:rsid w:val="00876753"/>
    <w:rsid w:val="008769A5"/>
    <w:rsid w:val="00877B73"/>
    <w:rsid w:val="0088093C"/>
    <w:rsid w:val="00880977"/>
    <w:rsid w:val="00881F16"/>
    <w:rsid w:val="00882CA0"/>
    <w:rsid w:val="00882FB3"/>
    <w:rsid w:val="00882FBE"/>
    <w:rsid w:val="00883904"/>
    <w:rsid w:val="008847C0"/>
    <w:rsid w:val="0088496F"/>
    <w:rsid w:val="008860F3"/>
    <w:rsid w:val="00886615"/>
    <w:rsid w:val="00886677"/>
    <w:rsid w:val="00886CB5"/>
    <w:rsid w:val="00887370"/>
    <w:rsid w:val="008873FE"/>
    <w:rsid w:val="00890387"/>
    <w:rsid w:val="00890F1B"/>
    <w:rsid w:val="00891F36"/>
    <w:rsid w:val="008932C0"/>
    <w:rsid w:val="008958B0"/>
    <w:rsid w:val="00895F7D"/>
    <w:rsid w:val="00896602"/>
    <w:rsid w:val="00897669"/>
    <w:rsid w:val="008A00D6"/>
    <w:rsid w:val="008A0E84"/>
    <w:rsid w:val="008A1840"/>
    <w:rsid w:val="008A2391"/>
    <w:rsid w:val="008A2AE1"/>
    <w:rsid w:val="008A2D39"/>
    <w:rsid w:val="008A33D1"/>
    <w:rsid w:val="008A355C"/>
    <w:rsid w:val="008A5B30"/>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910"/>
    <w:rsid w:val="008D2E16"/>
    <w:rsid w:val="008D2FA1"/>
    <w:rsid w:val="008D370F"/>
    <w:rsid w:val="008D3B3E"/>
    <w:rsid w:val="008D3D9E"/>
    <w:rsid w:val="008D4920"/>
    <w:rsid w:val="008D5074"/>
    <w:rsid w:val="008D53D2"/>
    <w:rsid w:val="008D56E4"/>
    <w:rsid w:val="008D5717"/>
    <w:rsid w:val="008D573A"/>
    <w:rsid w:val="008D57A4"/>
    <w:rsid w:val="008D5D5C"/>
    <w:rsid w:val="008D6973"/>
    <w:rsid w:val="008D6C67"/>
    <w:rsid w:val="008D6E03"/>
    <w:rsid w:val="008D7033"/>
    <w:rsid w:val="008D7296"/>
    <w:rsid w:val="008D778F"/>
    <w:rsid w:val="008D7983"/>
    <w:rsid w:val="008D7EDB"/>
    <w:rsid w:val="008E0195"/>
    <w:rsid w:val="008E0464"/>
    <w:rsid w:val="008E113B"/>
    <w:rsid w:val="008E171A"/>
    <w:rsid w:val="008E19E4"/>
    <w:rsid w:val="008E1CBD"/>
    <w:rsid w:val="008E28E4"/>
    <w:rsid w:val="008E36AE"/>
    <w:rsid w:val="008E383A"/>
    <w:rsid w:val="008E56BD"/>
    <w:rsid w:val="008E5D9F"/>
    <w:rsid w:val="008E5E83"/>
    <w:rsid w:val="008E75F5"/>
    <w:rsid w:val="008E7B70"/>
    <w:rsid w:val="008E7E59"/>
    <w:rsid w:val="008F02BC"/>
    <w:rsid w:val="008F140A"/>
    <w:rsid w:val="008F17B3"/>
    <w:rsid w:val="008F2189"/>
    <w:rsid w:val="008F290C"/>
    <w:rsid w:val="008F36BC"/>
    <w:rsid w:val="008F3C1E"/>
    <w:rsid w:val="008F418C"/>
    <w:rsid w:val="008F41D6"/>
    <w:rsid w:val="008F48B3"/>
    <w:rsid w:val="008F5AA8"/>
    <w:rsid w:val="008F5ACE"/>
    <w:rsid w:val="008F5B0A"/>
    <w:rsid w:val="008F62F4"/>
    <w:rsid w:val="008F66A7"/>
    <w:rsid w:val="008F6884"/>
    <w:rsid w:val="008F68C2"/>
    <w:rsid w:val="008F6B18"/>
    <w:rsid w:val="008F6B95"/>
    <w:rsid w:val="008F70DE"/>
    <w:rsid w:val="00900188"/>
    <w:rsid w:val="00900196"/>
    <w:rsid w:val="0090062B"/>
    <w:rsid w:val="00900D25"/>
    <w:rsid w:val="00901438"/>
    <w:rsid w:val="00902E24"/>
    <w:rsid w:val="00903C46"/>
    <w:rsid w:val="009041CF"/>
    <w:rsid w:val="00905C84"/>
    <w:rsid w:val="009064AF"/>
    <w:rsid w:val="009064BC"/>
    <w:rsid w:val="0090653C"/>
    <w:rsid w:val="00906EB5"/>
    <w:rsid w:val="009072EB"/>
    <w:rsid w:val="00907CA0"/>
    <w:rsid w:val="009103FE"/>
    <w:rsid w:val="009104DB"/>
    <w:rsid w:val="0091181A"/>
    <w:rsid w:val="009119AB"/>
    <w:rsid w:val="00911A12"/>
    <w:rsid w:val="009122A6"/>
    <w:rsid w:val="009127BC"/>
    <w:rsid w:val="00912DEA"/>
    <w:rsid w:val="00914100"/>
    <w:rsid w:val="00914EE6"/>
    <w:rsid w:val="009168ED"/>
    <w:rsid w:val="00917FD0"/>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4011"/>
    <w:rsid w:val="0093555D"/>
    <w:rsid w:val="009363C6"/>
    <w:rsid w:val="009370FE"/>
    <w:rsid w:val="00937498"/>
    <w:rsid w:val="00940B62"/>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0DE"/>
    <w:rsid w:val="00953943"/>
    <w:rsid w:val="0095397C"/>
    <w:rsid w:val="00954BF8"/>
    <w:rsid w:val="009552B5"/>
    <w:rsid w:val="00956B59"/>
    <w:rsid w:val="00956E2E"/>
    <w:rsid w:val="00956FC1"/>
    <w:rsid w:val="00957449"/>
    <w:rsid w:val="00960675"/>
    <w:rsid w:val="00960DDB"/>
    <w:rsid w:val="00961B64"/>
    <w:rsid w:val="00961CB4"/>
    <w:rsid w:val="0096213C"/>
    <w:rsid w:val="009622FA"/>
    <w:rsid w:val="00962CD1"/>
    <w:rsid w:val="00964659"/>
    <w:rsid w:val="00964834"/>
    <w:rsid w:val="009660AE"/>
    <w:rsid w:val="00966710"/>
    <w:rsid w:val="00970323"/>
    <w:rsid w:val="00970B7B"/>
    <w:rsid w:val="00970FA0"/>
    <w:rsid w:val="00972373"/>
    <w:rsid w:val="00972B04"/>
    <w:rsid w:val="00973196"/>
    <w:rsid w:val="009731B6"/>
    <w:rsid w:val="00975399"/>
    <w:rsid w:val="009756BB"/>
    <w:rsid w:val="00975E55"/>
    <w:rsid w:val="00976C40"/>
    <w:rsid w:val="00976C93"/>
    <w:rsid w:val="009809A7"/>
    <w:rsid w:val="00980BD1"/>
    <w:rsid w:val="0098101C"/>
    <w:rsid w:val="0098169E"/>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C15"/>
    <w:rsid w:val="00991DD7"/>
    <w:rsid w:val="009923A7"/>
    <w:rsid w:val="0099255F"/>
    <w:rsid w:val="00993839"/>
    <w:rsid w:val="009938B8"/>
    <w:rsid w:val="00993A28"/>
    <w:rsid w:val="00995285"/>
    <w:rsid w:val="00996F7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A74E4"/>
    <w:rsid w:val="009B05F4"/>
    <w:rsid w:val="009B1001"/>
    <w:rsid w:val="009B12F0"/>
    <w:rsid w:val="009B34B5"/>
    <w:rsid w:val="009B3840"/>
    <w:rsid w:val="009B38E8"/>
    <w:rsid w:val="009B4DD5"/>
    <w:rsid w:val="009B54E3"/>
    <w:rsid w:val="009B552C"/>
    <w:rsid w:val="009B5877"/>
    <w:rsid w:val="009B5A5C"/>
    <w:rsid w:val="009B5C45"/>
    <w:rsid w:val="009B6BA1"/>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5F80"/>
    <w:rsid w:val="009D6759"/>
    <w:rsid w:val="009D6DC5"/>
    <w:rsid w:val="009D6F88"/>
    <w:rsid w:val="009E074F"/>
    <w:rsid w:val="009E0C0E"/>
    <w:rsid w:val="009E1F2B"/>
    <w:rsid w:val="009E237D"/>
    <w:rsid w:val="009E2F49"/>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44A1"/>
    <w:rsid w:val="009F5040"/>
    <w:rsid w:val="009F51CB"/>
    <w:rsid w:val="009F51CE"/>
    <w:rsid w:val="009F533D"/>
    <w:rsid w:val="009F668F"/>
    <w:rsid w:val="009F68F2"/>
    <w:rsid w:val="009F6E7E"/>
    <w:rsid w:val="009F7064"/>
    <w:rsid w:val="009F76BC"/>
    <w:rsid w:val="00A00A07"/>
    <w:rsid w:val="00A00BC5"/>
    <w:rsid w:val="00A00E17"/>
    <w:rsid w:val="00A01848"/>
    <w:rsid w:val="00A026E5"/>
    <w:rsid w:val="00A03735"/>
    <w:rsid w:val="00A0635A"/>
    <w:rsid w:val="00A06939"/>
    <w:rsid w:val="00A06B02"/>
    <w:rsid w:val="00A06EE5"/>
    <w:rsid w:val="00A074F6"/>
    <w:rsid w:val="00A07B34"/>
    <w:rsid w:val="00A10F08"/>
    <w:rsid w:val="00A11D42"/>
    <w:rsid w:val="00A129A4"/>
    <w:rsid w:val="00A1308D"/>
    <w:rsid w:val="00A13549"/>
    <w:rsid w:val="00A1568F"/>
    <w:rsid w:val="00A16682"/>
    <w:rsid w:val="00A16B36"/>
    <w:rsid w:val="00A2097D"/>
    <w:rsid w:val="00A2179F"/>
    <w:rsid w:val="00A22195"/>
    <w:rsid w:val="00A22B3A"/>
    <w:rsid w:val="00A232E0"/>
    <w:rsid w:val="00A233BB"/>
    <w:rsid w:val="00A24769"/>
    <w:rsid w:val="00A24AA4"/>
    <w:rsid w:val="00A2517A"/>
    <w:rsid w:val="00A25A07"/>
    <w:rsid w:val="00A2628E"/>
    <w:rsid w:val="00A26E9B"/>
    <w:rsid w:val="00A2717F"/>
    <w:rsid w:val="00A2754D"/>
    <w:rsid w:val="00A2768F"/>
    <w:rsid w:val="00A27D39"/>
    <w:rsid w:val="00A27D75"/>
    <w:rsid w:val="00A27E5E"/>
    <w:rsid w:val="00A31D13"/>
    <w:rsid w:val="00A32526"/>
    <w:rsid w:val="00A332BC"/>
    <w:rsid w:val="00A3342F"/>
    <w:rsid w:val="00A33F34"/>
    <w:rsid w:val="00A343DC"/>
    <w:rsid w:val="00A3578C"/>
    <w:rsid w:val="00A35DE2"/>
    <w:rsid w:val="00A368C0"/>
    <w:rsid w:val="00A36E2B"/>
    <w:rsid w:val="00A37536"/>
    <w:rsid w:val="00A37B41"/>
    <w:rsid w:val="00A37CFE"/>
    <w:rsid w:val="00A4048E"/>
    <w:rsid w:val="00A40575"/>
    <w:rsid w:val="00A40868"/>
    <w:rsid w:val="00A42D4E"/>
    <w:rsid w:val="00A43511"/>
    <w:rsid w:val="00A444B1"/>
    <w:rsid w:val="00A444EF"/>
    <w:rsid w:val="00A44A41"/>
    <w:rsid w:val="00A45224"/>
    <w:rsid w:val="00A45979"/>
    <w:rsid w:val="00A46158"/>
    <w:rsid w:val="00A50D47"/>
    <w:rsid w:val="00A51A7F"/>
    <w:rsid w:val="00A520ED"/>
    <w:rsid w:val="00A52775"/>
    <w:rsid w:val="00A52AD3"/>
    <w:rsid w:val="00A538C7"/>
    <w:rsid w:val="00A54ED5"/>
    <w:rsid w:val="00A55A24"/>
    <w:rsid w:val="00A57665"/>
    <w:rsid w:val="00A57F28"/>
    <w:rsid w:val="00A6125C"/>
    <w:rsid w:val="00A61F9B"/>
    <w:rsid w:val="00A6230D"/>
    <w:rsid w:val="00A6271E"/>
    <w:rsid w:val="00A62AFB"/>
    <w:rsid w:val="00A634AF"/>
    <w:rsid w:val="00A6356E"/>
    <w:rsid w:val="00A63DF2"/>
    <w:rsid w:val="00A646EE"/>
    <w:rsid w:val="00A66A0F"/>
    <w:rsid w:val="00A66B44"/>
    <w:rsid w:val="00A704DB"/>
    <w:rsid w:val="00A70AB7"/>
    <w:rsid w:val="00A710AA"/>
    <w:rsid w:val="00A718E5"/>
    <w:rsid w:val="00A71F9F"/>
    <w:rsid w:val="00A726EC"/>
    <w:rsid w:val="00A7316C"/>
    <w:rsid w:val="00A73404"/>
    <w:rsid w:val="00A738EA"/>
    <w:rsid w:val="00A74410"/>
    <w:rsid w:val="00A74FDD"/>
    <w:rsid w:val="00A75DBF"/>
    <w:rsid w:val="00A76B2B"/>
    <w:rsid w:val="00A77CE0"/>
    <w:rsid w:val="00A8148A"/>
    <w:rsid w:val="00A84A31"/>
    <w:rsid w:val="00A85229"/>
    <w:rsid w:val="00A861D2"/>
    <w:rsid w:val="00A876AD"/>
    <w:rsid w:val="00A90BE6"/>
    <w:rsid w:val="00A911E1"/>
    <w:rsid w:val="00A91CE4"/>
    <w:rsid w:val="00A91F68"/>
    <w:rsid w:val="00A927D2"/>
    <w:rsid w:val="00A93143"/>
    <w:rsid w:val="00A9353D"/>
    <w:rsid w:val="00A93CED"/>
    <w:rsid w:val="00A94C35"/>
    <w:rsid w:val="00A94FEB"/>
    <w:rsid w:val="00A96132"/>
    <w:rsid w:val="00A96212"/>
    <w:rsid w:val="00A96743"/>
    <w:rsid w:val="00AA026B"/>
    <w:rsid w:val="00AA0527"/>
    <w:rsid w:val="00AA0529"/>
    <w:rsid w:val="00AA0575"/>
    <w:rsid w:val="00AA117C"/>
    <w:rsid w:val="00AA1C41"/>
    <w:rsid w:val="00AA2A2B"/>
    <w:rsid w:val="00AA2BF4"/>
    <w:rsid w:val="00AA2EEA"/>
    <w:rsid w:val="00AA3979"/>
    <w:rsid w:val="00AA53B9"/>
    <w:rsid w:val="00AA581D"/>
    <w:rsid w:val="00AA6CFD"/>
    <w:rsid w:val="00AA7172"/>
    <w:rsid w:val="00AA7731"/>
    <w:rsid w:val="00AB0264"/>
    <w:rsid w:val="00AB029B"/>
    <w:rsid w:val="00AB1053"/>
    <w:rsid w:val="00AB18CE"/>
    <w:rsid w:val="00AB2464"/>
    <w:rsid w:val="00AB3C29"/>
    <w:rsid w:val="00AB5229"/>
    <w:rsid w:val="00AB525C"/>
    <w:rsid w:val="00AB5D12"/>
    <w:rsid w:val="00AB6103"/>
    <w:rsid w:val="00AB6283"/>
    <w:rsid w:val="00AB673A"/>
    <w:rsid w:val="00AB68CA"/>
    <w:rsid w:val="00AB7794"/>
    <w:rsid w:val="00AC03B4"/>
    <w:rsid w:val="00AC0752"/>
    <w:rsid w:val="00AC1347"/>
    <w:rsid w:val="00AC1EC3"/>
    <w:rsid w:val="00AC27D4"/>
    <w:rsid w:val="00AC33D2"/>
    <w:rsid w:val="00AC3B87"/>
    <w:rsid w:val="00AC3C0E"/>
    <w:rsid w:val="00AC4586"/>
    <w:rsid w:val="00AC4FBC"/>
    <w:rsid w:val="00AC5185"/>
    <w:rsid w:val="00AC51B8"/>
    <w:rsid w:val="00AC564B"/>
    <w:rsid w:val="00AC639A"/>
    <w:rsid w:val="00AC6DC0"/>
    <w:rsid w:val="00AC74CF"/>
    <w:rsid w:val="00AD0A2E"/>
    <w:rsid w:val="00AD0A2F"/>
    <w:rsid w:val="00AD1136"/>
    <w:rsid w:val="00AD13A4"/>
    <w:rsid w:val="00AD2398"/>
    <w:rsid w:val="00AD25C8"/>
    <w:rsid w:val="00AD28BB"/>
    <w:rsid w:val="00AD2EF9"/>
    <w:rsid w:val="00AD36F8"/>
    <w:rsid w:val="00AD4824"/>
    <w:rsid w:val="00AD6414"/>
    <w:rsid w:val="00AD6F51"/>
    <w:rsid w:val="00AD7FAD"/>
    <w:rsid w:val="00AE045E"/>
    <w:rsid w:val="00AE053C"/>
    <w:rsid w:val="00AE05F8"/>
    <w:rsid w:val="00AE1BFE"/>
    <w:rsid w:val="00AE295B"/>
    <w:rsid w:val="00AE2F33"/>
    <w:rsid w:val="00AE414F"/>
    <w:rsid w:val="00AE5261"/>
    <w:rsid w:val="00AE6450"/>
    <w:rsid w:val="00AE679C"/>
    <w:rsid w:val="00AF0408"/>
    <w:rsid w:val="00AF055D"/>
    <w:rsid w:val="00AF0815"/>
    <w:rsid w:val="00AF0D2F"/>
    <w:rsid w:val="00AF12D0"/>
    <w:rsid w:val="00AF1AE3"/>
    <w:rsid w:val="00AF1DAC"/>
    <w:rsid w:val="00AF2227"/>
    <w:rsid w:val="00AF37B1"/>
    <w:rsid w:val="00AF3B99"/>
    <w:rsid w:val="00AF3D2B"/>
    <w:rsid w:val="00AF4BD8"/>
    <w:rsid w:val="00AF4C0B"/>
    <w:rsid w:val="00AF5E71"/>
    <w:rsid w:val="00AF5F69"/>
    <w:rsid w:val="00AF6404"/>
    <w:rsid w:val="00AF715B"/>
    <w:rsid w:val="00B0227F"/>
    <w:rsid w:val="00B02623"/>
    <w:rsid w:val="00B02BB1"/>
    <w:rsid w:val="00B02FFF"/>
    <w:rsid w:val="00B03B5C"/>
    <w:rsid w:val="00B04CD7"/>
    <w:rsid w:val="00B0526E"/>
    <w:rsid w:val="00B062B4"/>
    <w:rsid w:val="00B06482"/>
    <w:rsid w:val="00B0704F"/>
    <w:rsid w:val="00B10675"/>
    <w:rsid w:val="00B1091C"/>
    <w:rsid w:val="00B10A9C"/>
    <w:rsid w:val="00B11B60"/>
    <w:rsid w:val="00B125DF"/>
    <w:rsid w:val="00B1342F"/>
    <w:rsid w:val="00B15953"/>
    <w:rsid w:val="00B161D0"/>
    <w:rsid w:val="00B1654C"/>
    <w:rsid w:val="00B16F05"/>
    <w:rsid w:val="00B17033"/>
    <w:rsid w:val="00B17E30"/>
    <w:rsid w:val="00B20795"/>
    <w:rsid w:val="00B20BD0"/>
    <w:rsid w:val="00B21C7B"/>
    <w:rsid w:val="00B2230C"/>
    <w:rsid w:val="00B225E7"/>
    <w:rsid w:val="00B22916"/>
    <w:rsid w:val="00B23997"/>
    <w:rsid w:val="00B24A50"/>
    <w:rsid w:val="00B24CC4"/>
    <w:rsid w:val="00B253BD"/>
    <w:rsid w:val="00B25428"/>
    <w:rsid w:val="00B2719B"/>
    <w:rsid w:val="00B31281"/>
    <w:rsid w:val="00B31430"/>
    <w:rsid w:val="00B31E8C"/>
    <w:rsid w:val="00B322DA"/>
    <w:rsid w:val="00B327DD"/>
    <w:rsid w:val="00B3301A"/>
    <w:rsid w:val="00B3425D"/>
    <w:rsid w:val="00B34719"/>
    <w:rsid w:val="00B3578C"/>
    <w:rsid w:val="00B35901"/>
    <w:rsid w:val="00B361F5"/>
    <w:rsid w:val="00B373F0"/>
    <w:rsid w:val="00B37952"/>
    <w:rsid w:val="00B40C8B"/>
    <w:rsid w:val="00B41238"/>
    <w:rsid w:val="00B416F4"/>
    <w:rsid w:val="00B417B4"/>
    <w:rsid w:val="00B42146"/>
    <w:rsid w:val="00B4281A"/>
    <w:rsid w:val="00B42B32"/>
    <w:rsid w:val="00B44265"/>
    <w:rsid w:val="00B443EF"/>
    <w:rsid w:val="00B44667"/>
    <w:rsid w:val="00B45637"/>
    <w:rsid w:val="00B45B6D"/>
    <w:rsid w:val="00B4667C"/>
    <w:rsid w:val="00B47358"/>
    <w:rsid w:val="00B47415"/>
    <w:rsid w:val="00B50064"/>
    <w:rsid w:val="00B50E51"/>
    <w:rsid w:val="00B50EF8"/>
    <w:rsid w:val="00B51AF6"/>
    <w:rsid w:val="00B5246F"/>
    <w:rsid w:val="00B524CD"/>
    <w:rsid w:val="00B52A21"/>
    <w:rsid w:val="00B53711"/>
    <w:rsid w:val="00B55EDF"/>
    <w:rsid w:val="00B56BC6"/>
    <w:rsid w:val="00B579A1"/>
    <w:rsid w:val="00B61679"/>
    <w:rsid w:val="00B61AA7"/>
    <w:rsid w:val="00B61F76"/>
    <w:rsid w:val="00B61FAD"/>
    <w:rsid w:val="00B6248B"/>
    <w:rsid w:val="00B62AFD"/>
    <w:rsid w:val="00B62B81"/>
    <w:rsid w:val="00B635E2"/>
    <w:rsid w:val="00B63CC5"/>
    <w:rsid w:val="00B64798"/>
    <w:rsid w:val="00B64DCA"/>
    <w:rsid w:val="00B66CA1"/>
    <w:rsid w:val="00B674D6"/>
    <w:rsid w:val="00B67588"/>
    <w:rsid w:val="00B67AAF"/>
    <w:rsid w:val="00B67D67"/>
    <w:rsid w:val="00B7066F"/>
    <w:rsid w:val="00B70C91"/>
    <w:rsid w:val="00B71EB2"/>
    <w:rsid w:val="00B72DBD"/>
    <w:rsid w:val="00B72FEB"/>
    <w:rsid w:val="00B73257"/>
    <w:rsid w:val="00B747C8"/>
    <w:rsid w:val="00B748BA"/>
    <w:rsid w:val="00B7493D"/>
    <w:rsid w:val="00B7498F"/>
    <w:rsid w:val="00B74A77"/>
    <w:rsid w:val="00B74BFA"/>
    <w:rsid w:val="00B7661F"/>
    <w:rsid w:val="00B7717D"/>
    <w:rsid w:val="00B8004E"/>
    <w:rsid w:val="00B80712"/>
    <w:rsid w:val="00B80D6D"/>
    <w:rsid w:val="00B819D8"/>
    <w:rsid w:val="00B82835"/>
    <w:rsid w:val="00B82AD4"/>
    <w:rsid w:val="00B833F1"/>
    <w:rsid w:val="00B83851"/>
    <w:rsid w:val="00B83C0D"/>
    <w:rsid w:val="00B84608"/>
    <w:rsid w:val="00B8655C"/>
    <w:rsid w:val="00B87676"/>
    <w:rsid w:val="00B8794F"/>
    <w:rsid w:val="00B900A7"/>
    <w:rsid w:val="00B9125A"/>
    <w:rsid w:val="00B91569"/>
    <w:rsid w:val="00B919DA"/>
    <w:rsid w:val="00B91AC1"/>
    <w:rsid w:val="00B91E89"/>
    <w:rsid w:val="00B9226A"/>
    <w:rsid w:val="00B9308F"/>
    <w:rsid w:val="00B9329E"/>
    <w:rsid w:val="00B9345E"/>
    <w:rsid w:val="00B9349F"/>
    <w:rsid w:val="00B9361F"/>
    <w:rsid w:val="00B93987"/>
    <w:rsid w:val="00B93A7E"/>
    <w:rsid w:val="00B93D87"/>
    <w:rsid w:val="00B94457"/>
    <w:rsid w:val="00B95317"/>
    <w:rsid w:val="00B95D9E"/>
    <w:rsid w:val="00B960F9"/>
    <w:rsid w:val="00B9709B"/>
    <w:rsid w:val="00B976DD"/>
    <w:rsid w:val="00BA1E3E"/>
    <w:rsid w:val="00BA2779"/>
    <w:rsid w:val="00BA3D30"/>
    <w:rsid w:val="00BA4818"/>
    <w:rsid w:val="00BA6C38"/>
    <w:rsid w:val="00BA73C8"/>
    <w:rsid w:val="00BB0562"/>
    <w:rsid w:val="00BB09F0"/>
    <w:rsid w:val="00BB0B24"/>
    <w:rsid w:val="00BB1E11"/>
    <w:rsid w:val="00BB2BAF"/>
    <w:rsid w:val="00BB3601"/>
    <w:rsid w:val="00BB376E"/>
    <w:rsid w:val="00BB3A09"/>
    <w:rsid w:val="00BB40A3"/>
    <w:rsid w:val="00BB4508"/>
    <w:rsid w:val="00BB49A1"/>
    <w:rsid w:val="00BB5EFD"/>
    <w:rsid w:val="00BB6349"/>
    <w:rsid w:val="00BB670F"/>
    <w:rsid w:val="00BB6763"/>
    <w:rsid w:val="00BB7156"/>
    <w:rsid w:val="00BC09D5"/>
    <w:rsid w:val="00BC0D34"/>
    <w:rsid w:val="00BC1BB6"/>
    <w:rsid w:val="00BC24E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1C2E"/>
    <w:rsid w:val="00BD28DE"/>
    <w:rsid w:val="00BD2DFA"/>
    <w:rsid w:val="00BD3224"/>
    <w:rsid w:val="00BD32B9"/>
    <w:rsid w:val="00BD3A65"/>
    <w:rsid w:val="00BD4509"/>
    <w:rsid w:val="00BD45D2"/>
    <w:rsid w:val="00BD4B26"/>
    <w:rsid w:val="00BD600E"/>
    <w:rsid w:val="00BD6C18"/>
    <w:rsid w:val="00BD7966"/>
    <w:rsid w:val="00BD7A1E"/>
    <w:rsid w:val="00BD7A9E"/>
    <w:rsid w:val="00BD7F20"/>
    <w:rsid w:val="00BE0210"/>
    <w:rsid w:val="00BE07EB"/>
    <w:rsid w:val="00BE097F"/>
    <w:rsid w:val="00BE0A8A"/>
    <w:rsid w:val="00BE15B5"/>
    <w:rsid w:val="00BE199C"/>
    <w:rsid w:val="00BE20FE"/>
    <w:rsid w:val="00BE2716"/>
    <w:rsid w:val="00BE28FF"/>
    <w:rsid w:val="00BE3699"/>
    <w:rsid w:val="00BE3F83"/>
    <w:rsid w:val="00BE412F"/>
    <w:rsid w:val="00BE62CC"/>
    <w:rsid w:val="00BE6B8A"/>
    <w:rsid w:val="00BF0462"/>
    <w:rsid w:val="00BF0C03"/>
    <w:rsid w:val="00BF0D72"/>
    <w:rsid w:val="00BF2ED8"/>
    <w:rsid w:val="00BF3939"/>
    <w:rsid w:val="00BF5872"/>
    <w:rsid w:val="00BF67CD"/>
    <w:rsid w:val="00BF6A13"/>
    <w:rsid w:val="00BF6C43"/>
    <w:rsid w:val="00BF7039"/>
    <w:rsid w:val="00BF7CC3"/>
    <w:rsid w:val="00C0057E"/>
    <w:rsid w:val="00C0120D"/>
    <w:rsid w:val="00C01FCF"/>
    <w:rsid w:val="00C02036"/>
    <w:rsid w:val="00C032FD"/>
    <w:rsid w:val="00C0473A"/>
    <w:rsid w:val="00C04C89"/>
    <w:rsid w:val="00C04F31"/>
    <w:rsid w:val="00C04F50"/>
    <w:rsid w:val="00C050EC"/>
    <w:rsid w:val="00C05346"/>
    <w:rsid w:val="00C05366"/>
    <w:rsid w:val="00C06B13"/>
    <w:rsid w:val="00C06EFA"/>
    <w:rsid w:val="00C1079A"/>
    <w:rsid w:val="00C10A80"/>
    <w:rsid w:val="00C10F02"/>
    <w:rsid w:val="00C11047"/>
    <w:rsid w:val="00C11FA9"/>
    <w:rsid w:val="00C13F54"/>
    <w:rsid w:val="00C16D1F"/>
    <w:rsid w:val="00C1779B"/>
    <w:rsid w:val="00C17ED7"/>
    <w:rsid w:val="00C2132B"/>
    <w:rsid w:val="00C21F32"/>
    <w:rsid w:val="00C230F9"/>
    <w:rsid w:val="00C2374E"/>
    <w:rsid w:val="00C252BD"/>
    <w:rsid w:val="00C2618E"/>
    <w:rsid w:val="00C26716"/>
    <w:rsid w:val="00C26857"/>
    <w:rsid w:val="00C26B35"/>
    <w:rsid w:val="00C3024F"/>
    <w:rsid w:val="00C31713"/>
    <w:rsid w:val="00C31F11"/>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690"/>
    <w:rsid w:val="00C44808"/>
    <w:rsid w:val="00C46006"/>
    <w:rsid w:val="00C46973"/>
    <w:rsid w:val="00C46D9B"/>
    <w:rsid w:val="00C50009"/>
    <w:rsid w:val="00C5015F"/>
    <w:rsid w:val="00C507C2"/>
    <w:rsid w:val="00C50C30"/>
    <w:rsid w:val="00C512F8"/>
    <w:rsid w:val="00C524E7"/>
    <w:rsid w:val="00C5298F"/>
    <w:rsid w:val="00C52D77"/>
    <w:rsid w:val="00C53023"/>
    <w:rsid w:val="00C53C6E"/>
    <w:rsid w:val="00C55C9D"/>
    <w:rsid w:val="00C57624"/>
    <w:rsid w:val="00C57AA7"/>
    <w:rsid w:val="00C61167"/>
    <w:rsid w:val="00C615ED"/>
    <w:rsid w:val="00C61F0B"/>
    <w:rsid w:val="00C620E8"/>
    <w:rsid w:val="00C62B35"/>
    <w:rsid w:val="00C62FC4"/>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369"/>
    <w:rsid w:val="00C7660C"/>
    <w:rsid w:val="00C77060"/>
    <w:rsid w:val="00C77B81"/>
    <w:rsid w:val="00C80CB9"/>
    <w:rsid w:val="00C81103"/>
    <w:rsid w:val="00C825D0"/>
    <w:rsid w:val="00C825D5"/>
    <w:rsid w:val="00C825FB"/>
    <w:rsid w:val="00C845F9"/>
    <w:rsid w:val="00C85D59"/>
    <w:rsid w:val="00C8662D"/>
    <w:rsid w:val="00C86714"/>
    <w:rsid w:val="00C92B71"/>
    <w:rsid w:val="00C94E25"/>
    <w:rsid w:val="00C956D5"/>
    <w:rsid w:val="00C958E1"/>
    <w:rsid w:val="00C961CB"/>
    <w:rsid w:val="00CA002C"/>
    <w:rsid w:val="00CA01D6"/>
    <w:rsid w:val="00CA05B5"/>
    <w:rsid w:val="00CA07A0"/>
    <w:rsid w:val="00CA0A2E"/>
    <w:rsid w:val="00CA0C4D"/>
    <w:rsid w:val="00CA0D45"/>
    <w:rsid w:val="00CA182B"/>
    <w:rsid w:val="00CA1917"/>
    <w:rsid w:val="00CA1CF7"/>
    <w:rsid w:val="00CA2F81"/>
    <w:rsid w:val="00CA3AD6"/>
    <w:rsid w:val="00CA42CC"/>
    <w:rsid w:val="00CA43E2"/>
    <w:rsid w:val="00CA51C0"/>
    <w:rsid w:val="00CA58A2"/>
    <w:rsid w:val="00CA58E8"/>
    <w:rsid w:val="00CA599D"/>
    <w:rsid w:val="00CA5FA0"/>
    <w:rsid w:val="00CA66AF"/>
    <w:rsid w:val="00CA76FF"/>
    <w:rsid w:val="00CA7C02"/>
    <w:rsid w:val="00CA7E4F"/>
    <w:rsid w:val="00CB0A6E"/>
    <w:rsid w:val="00CB20DE"/>
    <w:rsid w:val="00CB21A5"/>
    <w:rsid w:val="00CB2316"/>
    <w:rsid w:val="00CB256C"/>
    <w:rsid w:val="00CB3613"/>
    <w:rsid w:val="00CB43B0"/>
    <w:rsid w:val="00CB5886"/>
    <w:rsid w:val="00CC01AE"/>
    <w:rsid w:val="00CC02F2"/>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71"/>
    <w:rsid w:val="00CC72CD"/>
    <w:rsid w:val="00CC7B13"/>
    <w:rsid w:val="00CC7DDD"/>
    <w:rsid w:val="00CD02B5"/>
    <w:rsid w:val="00CD055B"/>
    <w:rsid w:val="00CD0605"/>
    <w:rsid w:val="00CD12ED"/>
    <w:rsid w:val="00CD1AFF"/>
    <w:rsid w:val="00CD4CAD"/>
    <w:rsid w:val="00CD5021"/>
    <w:rsid w:val="00CD6933"/>
    <w:rsid w:val="00CD6DF1"/>
    <w:rsid w:val="00CD6EDB"/>
    <w:rsid w:val="00CD7729"/>
    <w:rsid w:val="00CE078B"/>
    <w:rsid w:val="00CE0A0F"/>
    <w:rsid w:val="00CE0DF9"/>
    <w:rsid w:val="00CE2177"/>
    <w:rsid w:val="00CE2B3D"/>
    <w:rsid w:val="00CE3A2D"/>
    <w:rsid w:val="00CE3C8B"/>
    <w:rsid w:val="00CE4500"/>
    <w:rsid w:val="00CE4663"/>
    <w:rsid w:val="00CE4974"/>
    <w:rsid w:val="00CE7C3B"/>
    <w:rsid w:val="00CE7EFD"/>
    <w:rsid w:val="00CF0489"/>
    <w:rsid w:val="00CF08B4"/>
    <w:rsid w:val="00CF0A4F"/>
    <w:rsid w:val="00CF162C"/>
    <w:rsid w:val="00CF1B8D"/>
    <w:rsid w:val="00CF2BEC"/>
    <w:rsid w:val="00CF3D5E"/>
    <w:rsid w:val="00CF758D"/>
    <w:rsid w:val="00CF76EF"/>
    <w:rsid w:val="00D0031E"/>
    <w:rsid w:val="00D021DA"/>
    <w:rsid w:val="00D02CE4"/>
    <w:rsid w:val="00D0432A"/>
    <w:rsid w:val="00D04C53"/>
    <w:rsid w:val="00D051DE"/>
    <w:rsid w:val="00D056D6"/>
    <w:rsid w:val="00D06046"/>
    <w:rsid w:val="00D07072"/>
    <w:rsid w:val="00D0756C"/>
    <w:rsid w:val="00D075AB"/>
    <w:rsid w:val="00D07A69"/>
    <w:rsid w:val="00D10871"/>
    <w:rsid w:val="00D10EC8"/>
    <w:rsid w:val="00D127E9"/>
    <w:rsid w:val="00D130A4"/>
    <w:rsid w:val="00D1389C"/>
    <w:rsid w:val="00D1455A"/>
    <w:rsid w:val="00D14680"/>
    <w:rsid w:val="00D14AB7"/>
    <w:rsid w:val="00D150FE"/>
    <w:rsid w:val="00D15962"/>
    <w:rsid w:val="00D16A20"/>
    <w:rsid w:val="00D16BCF"/>
    <w:rsid w:val="00D17FAC"/>
    <w:rsid w:val="00D2001E"/>
    <w:rsid w:val="00D203EF"/>
    <w:rsid w:val="00D20DDA"/>
    <w:rsid w:val="00D21B7D"/>
    <w:rsid w:val="00D223C8"/>
    <w:rsid w:val="00D225BD"/>
    <w:rsid w:val="00D23C61"/>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384C"/>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308F"/>
    <w:rsid w:val="00D444DA"/>
    <w:rsid w:val="00D44D0B"/>
    <w:rsid w:val="00D46E82"/>
    <w:rsid w:val="00D505C6"/>
    <w:rsid w:val="00D50AA7"/>
    <w:rsid w:val="00D5246B"/>
    <w:rsid w:val="00D52833"/>
    <w:rsid w:val="00D53337"/>
    <w:rsid w:val="00D53847"/>
    <w:rsid w:val="00D5465F"/>
    <w:rsid w:val="00D54E0D"/>
    <w:rsid w:val="00D55818"/>
    <w:rsid w:val="00D57315"/>
    <w:rsid w:val="00D57789"/>
    <w:rsid w:val="00D5794C"/>
    <w:rsid w:val="00D60FA4"/>
    <w:rsid w:val="00D6145B"/>
    <w:rsid w:val="00D61B38"/>
    <w:rsid w:val="00D61B83"/>
    <w:rsid w:val="00D61BFC"/>
    <w:rsid w:val="00D61C5E"/>
    <w:rsid w:val="00D62372"/>
    <w:rsid w:val="00D623DA"/>
    <w:rsid w:val="00D6252F"/>
    <w:rsid w:val="00D626D9"/>
    <w:rsid w:val="00D6388E"/>
    <w:rsid w:val="00D63D10"/>
    <w:rsid w:val="00D63EC3"/>
    <w:rsid w:val="00D64398"/>
    <w:rsid w:val="00D64624"/>
    <w:rsid w:val="00D648E3"/>
    <w:rsid w:val="00D64A42"/>
    <w:rsid w:val="00D65DA3"/>
    <w:rsid w:val="00D662A8"/>
    <w:rsid w:val="00D66478"/>
    <w:rsid w:val="00D66A3E"/>
    <w:rsid w:val="00D6754E"/>
    <w:rsid w:val="00D7076A"/>
    <w:rsid w:val="00D72173"/>
    <w:rsid w:val="00D72A2D"/>
    <w:rsid w:val="00D72AFD"/>
    <w:rsid w:val="00D74022"/>
    <w:rsid w:val="00D74517"/>
    <w:rsid w:val="00D7470F"/>
    <w:rsid w:val="00D747F6"/>
    <w:rsid w:val="00D75CB5"/>
    <w:rsid w:val="00D76F5E"/>
    <w:rsid w:val="00D7765F"/>
    <w:rsid w:val="00D81E0E"/>
    <w:rsid w:val="00D82225"/>
    <w:rsid w:val="00D83D31"/>
    <w:rsid w:val="00D847E5"/>
    <w:rsid w:val="00D86196"/>
    <w:rsid w:val="00D86B65"/>
    <w:rsid w:val="00D8725F"/>
    <w:rsid w:val="00D87972"/>
    <w:rsid w:val="00D87979"/>
    <w:rsid w:val="00D87F0D"/>
    <w:rsid w:val="00D90176"/>
    <w:rsid w:val="00D91336"/>
    <w:rsid w:val="00D938FC"/>
    <w:rsid w:val="00D9409A"/>
    <w:rsid w:val="00D940B0"/>
    <w:rsid w:val="00D94FAA"/>
    <w:rsid w:val="00D95C01"/>
    <w:rsid w:val="00D96FA6"/>
    <w:rsid w:val="00D97523"/>
    <w:rsid w:val="00DA059A"/>
    <w:rsid w:val="00DA06B7"/>
    <w:rsid w:val="00DA0AF6"/>
    <w:rsid w:val="00DA1312"/>
    <w:rsid w:val="00DA1629"/>
    <w:rsid w:val="00DA206B"/>
    <w:rsid w:val="00DA3F50"/>
    <w:rsid w:val="00DA62B4"/>
    <w:rsid w:val="00DA650C"/>
    <w:rsid w:val="00DA662E"/>
    <w:rsid w:val="00DA7497"/>
    <w:rsid w:val="00DA756E"/>
    <w:rsid w:val="00DA7CED"/>
    <w:rsid w:val="00DB1325"/>
    <w:rsid w:val="00DB1963"/>
    <w:rsid w:val="00DB1D4E"/>
    <w:rsid w:val="00DB1F08"/>
    <w:rsid w:val="00DB1F54"/>
    <w:rsid w:val="00DB25AA"/>
    <w:rsid w:val="00DB27EE"/>
    <w:rsid w:val="00DB291B"/>
    <w:rsid w:val="00DB2F02"/>
    <w:rsid w:val="00DB3133"/>
    <w:rsid w:val="00DB32F6"/>
    <w:rsid w:val="00DB444C"/>
    <w:rsid w:val="00DB5705"/>
    <w:rsid w:val="00DB6416"/>
    <w:rsid w:val="00DB7B9B"/>
    <w:rsid w:val="00DB7FAD"/>
    <w:rsid w:val="00DC23B9"/>
    <w:rsid w:val="00DC2B7F"/>
    <w:rsid w:val="00DC2DE7"/>
    <w:rsid w:val="00DC30BC"/>
    <w:rsid w:val="00DC3831"/>
    <w:rsid w:val="00DC4698"/>
    <w:rsid w:val="00DC57E4"/>
    <w:rsid w:val="00DC6614"/>
    <w:rsid w:val="00DC736B"/>
    <w:rsid w:val="00DD0404"/>
    <w:rsid w:val="00DD08AD"/>
    <w:rsid w:val="00DD137B"/>
    <w:rsid w:val="00DD1568"/>
    <w:rsid w:val="00DD15DF"/>
    <w:rsid w:val="00DD1D07"/>
    <w:rsid w:val="00DD2211"/>
    <w:rsid w:val="00DD2579"/>
    <w:rsid w:val="00DD2DFA"/>
    <w:rsid w:val="00DD36DE"/>
    <w:rsid w:val="00DD3DB9"/>
    <w:rsid w:val="00DD4840"/>
    <w:rsid w:val="00DD5725"/>
    <w:rsid w:val="00DD6244"/>
    <w:rsid w:val="00DE040F"/>
    <w:rsid w:val="00DE1BB6"/>
    <w:rsid w:val="00DE2048"/>
    <w:rsid w:val="00DE32F4"/>
    <w:rsid w:val="00DE3F0F"/>
    <w:rsid w:val="00DE4746"/>
    <w:rsid w:val="00DE631F"/>
    <w:rsid w:val="00DE649F"/>
    <w:rsid w:val="00DE706A"/>
    <w:rsid w:val="00DE7148"/>
    <w:rsid w:val="00DF0644"/>
    <w:rsid w:val="00DF0782"/>
    <w:rsid w:val="00DF0B83"/>
    <w:rsid w:val="00DF2E30"/>
    <w:rsid w:val="00DF3878"/>
    <w:rsid w:val="00DF3E97"/>
    <w:rsid w:val="00DF5277"/>
    <w:rsid w:val="00DF5C4F"/>
    <w:rsid w:val="00DF674D"/>
    <w:rsid w:val="00DF6D3F"/>
    <w:rsid w:val="00DF7A95"/>
    <w:rsid w:val="00DF7D91"/>
    <w:rsid w:val="00E0037A"/>
    <w:rsid w:val="00E00C01"/>
    <w:rsid w:val="00E01386"/>
    <w:rsid w:val="00E01913"/>
    <w:rsid w:val="00E01E13"/>
    <w:rsid w:val="00E01F24"/>
    <w:rsid w:val="00E035A3"/>
    <w:rsid w:val="00E03B83"/>
    <w:rsid w:val="00E047A1"/>
    <w:rsid w:val="00E05479"/>
    <w:rsid w:val="00E0582B"/>
    <w:rsid w:val="00E066A2"/>
    <w:rsid w:val="00E0729A"/>
    <w:rsid w:val="00E07780"/>
    <w:rsid w:val="00E07A86"/>
    <w:rsid w:val="00E07E9C"/>
    <w:rsid w:val="00E104E0"/>
    <w:rsid w:val="00E109D2"/>
    <w:rsid w:val="00E12934"/>
    <w:rsid w:val="00E12EC1"/>
    <w:rsid w:val="00E13483"/>
    <w:rsid w:val="00E14015"/>
    <w:rsid w:val="00E14873"/>
    <w:rsid w:val="00E148D8"/>
    <w:rsid w:val="00E14BD4"/>
    <w:rsid w:val="00E14FDB"/>
    <w:rsid w:val="00E16EA5"/>
    <w:rsid w:val="00E1730E"/>
    <w:rsid w:val="00E211F7"/>
    <w:rsid w:val="00E2195C"/>
    <w:rsid w:val="00E22122"/>
    <w:rsid w:val="00E22F53"/>
    <w:rsid w:val="00E235E2"/>
    <w:rsid w:val="00E23A36"/>
    <w:rsid w:val="00E241BE"/>
    <w:rsid w:val="00E24EF7"/>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662"/>
    <w:rsid w:val="00E407D2"/>
    <w:rsid w:val="00E40BBA"/>
    <w:rsid w:val="00E40C97"/>
    <w:rsid w:val="00E43EE6"/>
    <w:rsid w:val="00E4455A"/>
    <w:rsid w:val="00E44973"/>
    <w:rsid w:val="00E44D2E"/>
    <w:rsid w:val="00E472D9"/>
    <w:rsid w:val="00E478C3"/>
    <w:rsid w:val="00E47BFA"/>
    <w:rsid w:val="00E47E4E"/>
    <w:rsid w:val="00E47EAE"/>
    <w:rsid w:val="00E5069D"/>
    <w:rsid w:val="00E51451"/>
    <w:rsid w:val="00E5193C"/>
    <w:rsid w:val="00E51CF6"/>
    <w:rsid w:val="00E529A1"/>
    <w:rsid w:val="00E53F33"/>
    <w:rsid w:val="00E55986"/>
    <w:rsid w:val="00E55EA8"/>
    <w:rsid w:val="00E55EF7"/>
    <w:rsid w:val="00E561B8"/>
    <w:rsid w:val="00E5666E"/>
    <w:rsid w:val="00E5748A"/>
    <w:rsid w:val="00E57E5F"/>
    <w:rsid w:val="00E60462"/>
    <w:rsid w:val="00E60509"/>
    <w:rsid w:val="00E606F9"/>
    <w:rsid w:val="00E6091D"/>
    <w:rsid w:val="00E60A85"/>
    <w:rsid w:val="00E62F12"/>
    <w:rsid w:val="00E63496"/>
    <w:rsid w:val="00E638EF"/>
    <w:rsid w:val="00E63E70"/>
    <w:rsid w:val="00E660CF"/>
    <w:rsid w:val="00E667E9"/>
    <w:rsid w:val="00E6740D"/>
    <w:rsid w:val="00E70CF3"/>
    <w:rsid w:val="00E70DB1"/>
    <w:rsid w:val="00E70E7D"/>
    <w:rsid w:val="00E7119E"/>
    <w:rsid w:val="00E71632"/>
    <w:rsid w:val="00E72CC1"/>
    <w:rsid w:val="00E73BD3"/>
    <w:rsid w:val="00E73BDD"/>
    <w:rsid w:val="00E747CA"/>
    <w:rsid w:val="00E749B4"/>
    <w:rsid w:val="00E758A9"/>
    <w:rsid w:val="00E76104"/>
    <w:rsid w:val="00E80485"/>
    <w:rsid w:val="00E81D81"/>
    <w:rsid w:val="00E82007"/>
    <w:rsid w:val="00E82056"/>
    <w:rsid w:val="00E82181"/>
    <w:rsid w:val="00E8264D"/>
    <w:rsid w:val="00E83286"/>
    <w:rsid w:val="00E83BDC"/>
    <w:rsid w:val="00E83D92"/>
    <w:rsid w:val="00E8461C"/>
    <w:rsid w:val="00E8505E"/>
    <w:rsid w:val="00E85094"/>
    <w:rsid w:val="00E85420"/>
    <w:rsid w:val="00E85593"/>
    <w:rsid w:val="00E85787"/>
    <w:rsid w:val="00E8621E"/>
    <w:rsid w:val="00E86347"/>
    <w:rsid w:val="00E86556"/>
    <w:rsid w:val="00E878D9"/>
    <w:rsid w:val="00E901D4"/>
    <w:rsid w:val="00E909FE"/>
    <w:rsid w:val="00E91225"/>
    <w:rsid w:val="00E9136D"/>
    <w:rsid w:val="00E92AA9"/>
    <w:rsid w:val="00E92CC6"/>
    <w:rsid w:val="00E92F26"/>
    <w:rsid w:val="00E935C4"/>
    <w:rsid w:val="00E93ABC"/>
    <w:rsid w:val="00E93C24"/>
    <w:rsid w:val="00E94462"/>
    <w:rsid w:val="00E962E1"/>
    <w:rsid w:val="00E963E5"/>
    <w:rsid w:val="00E964E8"/>
    <w:rsid w:val="00E9790D"/>
    <w:rsid w:val="00EA11A9"/>
    <w:rsid w:val="00EA13B0"/>
    <w:rsid w:val="00EA1A12"/>
    <w:rsid w:val="00EA20CA"/>
    <w:rsid w:val="00EA399D"/>
    <w:rsid w:val="00EA4003"/>
    <w:rsid w:val="00EA4DA9"/>
    <w:rsid w:val="00EA4F73"/>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06D3"/>
    <w:rsid w:val="00ED15B5"/>
    <w:rsid w:val="00ED3466"/>
    <w:rsid w:val="00ED35A1"/>
    <w:rsid w:val="00ED4E81"/>
    <w:rsid w:val="00ED5C63"/>
    <w:rsid w:val="00ED7C2B"/>
    <w:rsid w:val="00EE005E"/>
    <w:rsid w:val="00EE05F7"/>
    <w:rsid w:val="00EE0AC8"/>
    <w:rsid w:val="00EE1123"/>
    <w:rsid w:val="00EE159C"/>
    <w:rsid w:val="00EE16B7"/>
    <w:rsid w:val="00EE2914"/>
    <w:rsid w:val="00EE3180"/>
    <w:rsid w:val="00EE5863"/>
    <w:rsid w:val="00EE5A47"/>
    <w:rsid w:val="00EE7143"/>
    <w:rsid w:val="00EE78FB"/>
    <w:rsid w:val="00EE7D21"/>
    <w:rsid w:val="00EE7F9F"/>
    <w:rsid w:val="00EF0E1E"/>
    <w:rsid w:val="00EF0EDD"/>
    <w:rsid w:val="00EF214B"/>
    <w:rsid w:val="00EF3A2D"/>
    <w:rsid w:val="00EF46AE"/>
    <w:rsid w:val="00EF5101"/>
    <w:rsid w:val="00EF51E6"/>
    <w:rsid w:val="00EF5D5E"/>
    <w:rsid w:val="00EF627A"/>
    <w:rsid w:val="00EF74B0"/>
    <w:rsid w:val="00EF7F4C"/>
    <w:rsid w:val="00EF7F89"/>
    <w:rsid w:val="00F00515"/>
    <w:rsid w:val="00F0138B"/>
    <w:rsid w:val="00F01ABA"/>
    <w:rsid w:val="00F01E63"/>
    <w:rsid w:val="00F0350C"/>
    <w:rsid w:val="00F042EE"/>
    <w:rsid w:val="00F048F8"/>
    <w:rsid w:val="00F04B95"/>
    <w:rsid w:val="00F055BA"/>
    <w:rsid w:val="00F066D1"/>
    <w:rsid w:val="00F067F4"/>
    <w:rsid w:val="00F06C5C"/>
    <w:rsid w:val="00F06D4A"/>
    <w:rsid w:val="00F0713A"/>
    <w:rsid w:val="00F07291"/>
    <w:rsid w:val="00F07DCF"/>
    <w:rsid w:val="00F07E3C"/>
    <w:rsid w:val="00F109E9"/>
    <w:rsid w:val="00F11DC0"/>
    <w:rsid w:val="00F135E1"/>
    <w:rsid w:val="00F14CB6"/>
    <w:rsid w:val="00F15617"/>
    <w:rsid w:val="00F1652E"/>
    <w:rsid w:val="00F167E2"/>
    <w:rsid w:val="00F1685B"/>
    <w:rsid w:val="00F209DF"/>
    <w:rsid w:val="00F20BB9"/>
    <w:rsid w:val="00F21CD8"/>
    <w:rsid w:val="00F21F74"/>
    <w:rsid w:val="00F22107"/>
    <w:rsid w:val="00F2235C"/>
    <w:rsid w:val="00F223B8"/>
    <w:rsid w:val="00F22EFA"/>
    <w:rsid w:val="00F237C3"/>
    <w:rsid w:val="00F23DA7"/>
    <w:rsid w:val="00F24BEB"/>
    <w:rsid w:val="00F24FB4"/>
    <w:rsid w:val="00F25E46"/>
    <w:rsid w:val="00F25E4D"/>
    <w:rsid w:val="00F26635"/>
    <w:rsid w:val="00F27589"/>
    <w:rsid w:val="00F27D2A"/>
    <w:rsid w:val="00F3131F"/>
    <w:rsid w:val="00F323A3"/>
    <w:rsid w:val="00F32CC6"/>
    <w:rsid w:val="00F32FF6"/>
    <w:rsid w:val="00F334EA"/>
    <w:rsid w:val="00F3487C"/>
    <w:rsid w:val="00F348F5"/>
    <w:rsid w:val="00F358E8"/>
    <w:rsid w:val="00F36E0E"/>
    <w:rsid w:val="00F40A7D"/>
    <w:rsid w:val="00F4133C"/>
    <w:rsid w:val="00F413AB"/>
    <w:rsid w:val="00F42AEB"/>
    <w:rsid w:val="00F42F2A"/>
    <w:rsid w:val="00F43945"/>
    <w:rsid w:val="00F43B5B"/>
    <w:rsid w:val="00F441B7"/>
    <w:rsid w:val="00F44742"/>
    <w:rsid w:val="00F44F8D"/>
    <w:rsid w:val="00F459CA"/>
    <w:rsid w:val="00F45B76"/>
    <w:rsid w:val="00F45DDF"/>
    <w:rsid w:val="00F46643"/>
    <w:rsid w:val="00F46651"/>
    <w:rsid w:val="00F4793F"/>
    <w:rsid w:val="00F47A2B"/>
    <w:rsid w:val="00F47BEC"/>
    <w:rsid w:val="00F47E59"/>
    <w:rsid w:val="00F500B2"/>
    <w:rsid w:val="00F50375"/>
    <w:rsid w:val="00F5056F"/>
    <w:rsid w:val="00F51388"/>
    <w:rsid w:val="00F519F0"/>
    <w:rsid w:val="00F51E15"/>
    <w:rsid w:val="00F5219B"/>
    <w:rsid w:val="00F52E38"/>
    <w:rsid w:val="00F5301F"/>
    <w:rsid w:val="00F53971"/>
    <w:rsid w:val="00F53F19"/>
    <w:rsid w:val="00F5445D"/>
    <w:rsid w:val="00F54646"/>
    <w:rsid w:val="00F547A6"/>
    <w:rsid w:val="00F5580A"/>
    <w:rsid w:val="00F55E9A"/>
    <w:rsid w:val="00F56120"/>
    <w:rsid w:val="00F56280"/>
    <w:rsid w:val="00F563EE"/>
    <w:rsid w:val="00F56DB8"/>
    <w:rsid w:val="00F57226"/>
    <w:rsid w:val="00F5772D"/>
    <w:rsid w:val="00F57F1E"/>
    <w:rsid w:val="00F60B9F"/>
    <w:rsid w:val="00F6196D"/>
    <w:rsid w:val="00F619DF"/>
    <w:rsid w:val="00F61E3E"/>
    <w:rsid w:val="00F61E7C"/>
    <w:rsid w:val="00F627D2"/>
    <w:rsid w:val="00F62B1B"/>
    <w:rsid w:val="00F6334C"/>
    <w:rsid w:val="00F63C91"/>
    <w:rsid w:val="00F64127"/>
    <w:rsid w:val="00F649AC"/>
    <w:rsid w:val="00F658EB"/>
    <w:rsid w:val="00F66436"/>
    <w:rsid w:val="00F671DF"/>
    <w:rsid w:val="00F678E9"/>
    <w:rsid w:val="00F70482"/>
    <w:rsid w:val="00F70981"/>
    <w:rsid w:val="00F733D4"/>
    <w:rsid w:val="00F736BB"/>
    <w:rsid w:val="00F73737"/>
    <w:rsid w:val="00F75DFC"/>
    <w:rsid w:val="00F76537"/>
    <w:rsid w:val="00F76A92"/>
    <w:rsid w:val="00F76DC5"/>
    <w:rsid w:val="00F76E7C"/>
    <w:rsid w:val="00F774C7"/>
    <w:rsid w:val="00F80AA8"/>
    <w:rsid w:val="00F80ADC"/>
    <w:rsid w:val="00F80FDA"/>
    <w:rsid w:val="00F80FF6"/>
    <w:rsid w:val="00F81DB3"/>
    <w:rsid w:val="00F81EA1"/>
    <w:rsid w:val="00F822C3"/>
    <w:rsid w:val="00F82A1E"/>
    <w:rsid w:val="00F83552"/>
    <w:rsid w:val="00F8457D"/>
    <w:rsid w:val="00F84714"/>
    <w:rsid w:val="00F8542D"/>
    <w:rsid w:val="00F86477"/>
    <w:rsid w:val="00F86902"/>
    <w:rsid w:val="00F86CD8"/>
    <w:rsid w:val="00F87360"/>
    <w:rsid w:val="00F87C7D"/>
    <w:rsid w:val="00F87D49"/>
    <w:rsid w:val="00F90ECC"/>
    <w:rsid w:val="00F91BF9"/>
    <w:rsid w:val="00F9229B"/>
    <w:rsid w:val="00F92D52"/>
    <w:rsid w:val="00F93426"/>
    <w:rsid w:val="00F93575"/>
    <w:rsid w:val="00F9413E"/>
    <w:rsid w:val="00F94689"/>
    <w:rsid w:val="00F94C75"/>
    <w:rsid w:val="00F95344"/>
    <w:rsid w:val="00F958BE"/>
    <w:rsid w:val="00F95BFC"/>
    <w:rsid w:val="00F960AE"/>
    <w:rsid w:val="00F962CB"/>
    <w:rsid w:val="00F96675"/>
    <w:rsid w:val="00F968D1"/>
    <w:rsid w:val="00F96A82"/>
    <w:rsid w:val="00F97080"/>
    <w:rsid w:val="00F973A2"/>
    <w:rsid w:val="00FA0149"/>
    <w:rsid w:val="00FA0802"/>
    <w:rsid w:val="00FA2C90"/>
    <w:rsid w:val="00FA2DD3"/>
    <w:rsid w:val="00FA39DA"/>
    <w:rsid w:val="00FA3B6B"/>
    <w:rsid w:val="00FA4211"/>
    <w:rsid w:val="00FA446E"/>
    <w:rsid w:val="00FA48D9"/>
    <w:rsid w:val="00FA4900"/>
    <w:rsid w:val="00FA49A6"/>
    <w:rsid w:val="00FA4CB0"/>
    <w:rsid w:val="00FA4EA2"/>
    <w:rsid w:val="00FA5127"/>
    <w:rsid w:val="00FA5AF9"/>
    <w:rsid w:val="00FA5CDB"/>
    <w:rsid w:val="00FA5E8B"/>
    <w:rsid w:val="00FA651A"/>
    <w:rsid w:val="00FA6ABD"/>
    <w:rsid w:val="00FA7DA9"/>
    <w:rsid w:val="00FB0EA6"/>
    <w:rsid w:val="00FB1187"/>
    <w:rsid w:val="00FB2254"/>
    <w:rsid w:val="00FB22CE"/>
    <w:rsid w:val="00FB3447"/>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3C3D"/>
    <w:rsid w:val="00FC4F71"/>
    <w:rsid w:val="00FC5AFB"/>
    <w:rsid w:val="00FC5D33"/>
    <w:rsid w:val="00FC6E03"/>
    <w:rsid w:val="00FC7695"/>
    <w:rsid w:val="00FD0083"/>
    <w:rsid w:val="00FD00B4"/>
    <w:rsid w:val="00FD01D5"/>
    <w:rsid w:val="00FD04B9"/>
    <w:rsid w:val="00FD06EE"/>
    <w:rsid w:val="00FD08AC"/>
    <w:rsid w:val="00FD0943"/>
    <w:rsid w:val="00FD1599"/>
    <w:rsid w:val="00FD2972"/>
    <w:rsid w:val="00FD2A87"/>
    <w:rsid w:val="00FD415B"/>
    <w:rsid w:val="00FD44C7"/>
    <w:rsid w:val="00FD4673"/>
    <w:rsid w:val="00FD4C85"/>
    <w:rsid w:val="00FD577A"/>
    <w:rsid w:val="00FE0ED0"/>
    <w:rsid w:val="00FE14AF"/>
    <w:rsid w:val="00FE2A44"/>
    <w:rsid w:val="00FE2CBE"/>
    <w:rsid w:val="00FE38F6"/>
    <w:rsid w:val="00FE3AB7"/>
    <w:rsid w:val="00FE4324"/>
    <w:rsid w:val="00FE4F86"/>
    <w:rsid w:val="00FE55CF"/>
    <w:rsid w:val="00FE5F32"/>
    <w:rsid w:val="00FE7BF6"/>
    <w:rsid w:val="00FF0069"/>
    <w:rsid w:val="00FF0B77"/>
    <w:rsid w:val="00FF1B67"/>
    <w:rsid w:val="00FF2320"/>
    <w:rsid w:val="00FF2750"/>
    <w:rsid w:val="00FF34BB"/>
    <w:rsid w:val="00FF4F83"/>
    <w:rsid w:val="00FF4FCA"/>
    <w:rsid w:val="00FF61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4753"/>
    <o:shapelayout v:ext="edit">
      <o:idmap v:ext="edit" data="1"/>
    </o:shapelayout>
  </w:shapeDefaults>
  <w:decimalSymbol w:val="."/>
  <w:listSeparator w:val=","/>
  <w14:docId w14:val="0312C53B"/>
  <w15:docId w15:val="{76980679-4380-4629-ABD8-B62B7428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 w:type="paragraph" w:customStyle="1" w:styleId="ListNumber1">
    <w:name w:val="List Number1"/>
    <w:basedOn w:val="Normal"/>
    <w:locked/>
    <w:rsid w:val="00290BA0"/>
    <w:pPr>
      <w:numPr>
        <w:numId w:val="21"/>
      </w:numPr>
      <w:tabs>
        <w:tab w:val="clear" w:pos="1211"/>
        <w:tab w:val="left" w:pos="1134"/>
      </w:tabs>
      <w:suppressAutoHyphens/>
      <w:spacing w:before="60" w:after="60"/>
    </w:pPr>
    <w:rPr>
      <w:rFonts w:eastAsia="Times"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3825">
      <w:bodyDiv w:val="1"/>
      <w:marLeft w:val="0"/>
      <w:marRight w:val="0"/>
      <w:marTop w:val="0"/>
      <w:marBottom w:val="0"/>
      <w:divBdr>
        <w:top w:val="none" w:sz="0" w:space="0" w:color="auto"/>
        <w:left w:val="none" w:sz="0" w:space="0" w:color="auto"/>
        <w:bottom w:val="none" w:sz="0" w:space="0" w:color="auto"/>
        <w:right w:val="none" w:sz="0" w:space="0" w:color="auto"/>
      </w:divBdr>
    </w:div>
    <w:div w:id="40248682">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3210797">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77797953">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1390637">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361647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58885618">
      <w:bodyDiv w:val="1"/>
      <w:marLeft w:val="0"/>
      <w:marRight w:val="0"/>
      <w:marTop w:val="0"/>
      <w:marBottom w:val="0"/>
      <w:divBdr>
        <w:top w:val="none" w:sz="0" w:space="0" w:color="auto"/>
        <w:left w:val="none" w:sz="0" w:space="0" w:color="auto"/>
        <w:bottom w:val="none" w:sz="0" w:space="0" w:color="auto"/>
        <w:right w:val="none" w:sz="0" w:space="0" w:color="auto"/>
      </w:divBdr>
    </w:div>
    <w:div w:id="18228441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7348310">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42305054">
      <w:bodyDiv w:val="1"/>
      <w:marLeft w:val="0"/>
      <w:marRight w:val="0"/>
      <w:marTop w:val="0"/>
      <w:marBottom w:val="0"/>
      <w:divBdr>
        <w:top w:val="none" w:sz="0" w:space="0" w:color="auto"/>
        <w:left w:val="none" w:sz="0" w:space="0" w:color="auto"/>
        <w:bottom w:val="none" w:sz="0" w:space="0" w:color="auto"/>
        <w:right w:val="none" w:sz="0" w:space="0" w:color="auto"/>
      </w:divBdr>
    </w:div>
    <w:div w:id="249198553">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296909879">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4887657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393624242">
      <w:bodyDiv w:val="1"/>
      <w:marLeft w:val="0"/>
      <w:marRight w:val="0"/>
      <w:marTop w:val="0"/>
      <w:marBottom w:val="0"/>
      <w:divBdr>
        <w:top w:val="none" w:sz="0" w:space="0" w:color="auto"/>
        <w:left w:val="none" w:sz="0" w:space="0" w:color="auto"/>
        <w:bottom w:val="none" w:sz="0" w:space="0" w:color="auto"/>
        <w:right w:val="none" w:sz="0" w:space="0" w:color="auto"/>
      </w:divBdr>
    </w:div>
    <w:div w:id="403838980">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49664346">
      <w:bodyDiv w:val="1"/>
      <w:marLeft w:val="0"/>
      <w:marRight w:val="0"/>
      <w:marTop w:val="0"/>
      <w:marBottom w:val="0"/>
      <w:divBdr>
        <w:top w:val="none" w:sz="0" w:space="0" w:color="auto"/>
        <w:left w:val="none" w:sz="0" w:space="0" w:color="auto"/>
        <w:bottom w:val="none" w:sz="0" w:space="0" w:color="auto"/>
        <w:right w:val="none" w:sz="0" w:space="0" w:color="auto"/>
      </w:divBdr>
    </w:div>
    <w:div w:id="450248349">
      <w:bodyDiv w:val="1"/>
      <w:marLeft w:val="0"/>
      <w:marRight w:val="0"/>
      <w:marTop w:val="0"/>
      <w:marBottom w:val="0"/>
      <w:divBdr>
        <w:top w:val="none" w:sz="0" w:space="0" w:color="auto"/>
        <w:left w:val="none" w:sz="0" w:space="0" w:color="auto"/>
        <w:bottom w:val="none" w:sz="0" w:space="0" w:color="auto"/>
        <w:right w:val="none" w:sz="0" w:space="0" w:color="auto"/>
      </w:divBdr>
    </w:div>
    <w:div w:id="45822788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466976506">
      <w:bodyDiv w:val="1"/>
      <w:marLeft w:val="0"/>
      <w:marRight w:val="0"/>
      <w:marTop w:val="0"/>
      <w:marBottom w:val="0"/>
      <w:divBdr>
        <w:top w:val="none" w:sz="0" w:space="0" w:color="auto"/>
        <w:left w:val="none" w:sz="0" w:space="0" w:color="auto"/>
        <w:bottom w:val="none" w:sz="0" w:space="0" w:color="auto"/>
        <w:right w:val="none" w:sz="0" w:space="0" w:color="auto"/>
      </w:divBdr>
    </w:div>
    <w:div w:id="469519990">
      <w:bodyDiv w:val="1"/>
      <w:marLeft w:val="0"/>
      <w:marRight w:val="0"/>
      <w:marTop w:val="0"/>
      <w:marBottom w:val="0"/>
      <w:divBdr>
        <w:top w:val="none" w:sz="0" w:space="0" w:color="auto"/>
        <w:left w:val="none" w:sz="0" w:space="0" w:color="auto"/>
        <w:bottom w:val="none" w:sz="0" w:space="0" w:color="auto"/>
        <w:right w:val="none" w:sz="0" w:space="0" w:color="auto"/>
      </w:divBdr>
    </w:div>
    <w:div w:id="522943784">
      <w:bodyDiv w:val="1"/>
      <w:marLeft w:val="0"/>
      <w:marRight w:val="0"/>
      <w:marTop w:val="0"/>
      <w:marBottom w:val="0"/>
      <w:divBdr>
        <w:top w:val="none" w:sz="0" w:space="0" w:color="auto"/>
        <w:left w:val="none" w:sz="0" w:space="0" w:color="auto"/>
        <w:bottom w:val="none" w:sz="0" w:space="0" w:color="auto"/>
        <w:right w:val="none" w:sz="0" w:space="0" w:color="auto"/>
      </w:divBdr>
    </w:div>
    <w:div w:id="531070100">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89049939">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30402205">
      <w:bodyDiv w:val="1"/>
      <w:marLeft w:val="0"/>
      <w:marRight w:val="0"/>
      <w:marTop w:val="0"/>
      <w:marBottom w:val="0"/>
      <w:divBdr>
        <w:top w:val="none" w:sz="0" w:space="0" w:color="auto"/>
        <w:left w:val="none" w:sz="0" w:space="0" w:color="auto"/>
        <w:bottom w:val="none" w:sz="0" w:space="0" w:color="auto"/>
        <w:right w:val="none" w:sz="0" w:space="0" w:color="auto"/>
      </w:divBdr>
    </w:div>
    <w:div w:id="641738478">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77118125">
      <w:bodyDiv w:val="1"/>
      <w:marLeft w:val="0"/>
      <w:marRight w:val="0"/>
      <w:marTop w:val="0"/>
      <w:marBottom w:val="0"/>
      <w:divBdr>
        <w:top w:val="none" w:sz="0" w:space="0" w:color="auto"/>
        <w:left w:val="none" w:sz="0" w:space="0" w:color="auto"/>
        <w:bottom w:val="none" w:sz="0" w:space="0" w:color="auto"/>
        <w:right w:val="none" w:sz="0" w:space="0" w:color="auto"/>
      </w:divBdr>
    </w:div>
    <w:div w:id="679042284">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21830918">
      <w:bodyDiv w:val="1"/>
      <w:marLeft w:val="0"/>
      <w:marRight w:val="0"/>
      <w:marTop w:val="0"/>
      <w:marBottom w:val="0"/>
      <w:divBdr>
        <w:top w:val="none" w:sz="0" w:space="0" w:color="auto"/>
        <w:left w:val="none" w:sz="0" w:space="0" w:color="auto"/>
        <w:bottom w:val="none" w:sz="0" w:space="0" w:color="auto"/>
        <w:right w:val="none" w:sz="0" w:space="0" w:color="auto"/>
      </w:divBdr>
    </w:div>
    <w:div w:id="727993880">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38135776">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786434994">
      <w:bodyDiv w:val="1"/>
      <w:marLeft w:val="0"/>
      <w:marRight w:val="0"/>
      <w:marTop w:val="0"/>
      <w:marBottom w:val="0"/>
      <w:divBdr>
        <w:top w:val="none" w:sz="0" w:space="0" w:color="auto"/>
        <w:left w:val="none" w:sz="0" w:space="0" w:color="auto"/>
        <w:bottom w:val="none" w:sz="0" w:space="0" w:color="auto"/>
        <w:right w:val="none" w:sz="0" w:space="0" w:color="auto"/>
      </w:divBdr>
    </w:div>
    <w:div w:id="803888848">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43713566">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896286871">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12465778">
      <w:bodyDiv w:val="1"/>
      <w:marLeft w:val="0"/>
      <w:marRight w:val="0"/>
      <w:marTop w:val="0"/>
      <w:marBottom w:val="0"/>
      <w:divBdr>
        <w:top w:val="none" w:sz="0" w:space="0" w:color="auto"/>
        <w:left w:val="none" w:sz="0" w:space="0" w:color="auto"/>
        <w:bottom w:val="none" w:sz="0" w:space="0" w:color="auto"/>
        <w:right w:val="none" w:sz="0" w:space="0" w:color="auto"/>
      </w:divBdr>
    </w:div>
    <w:div w:id="932206701">
      <w:bodyDiv w:val="1"/>
      <w:marLeft w:val="0"/>
      <w:marRight w:val="0"/>
      <w:marTop w:val="0"/>
      <w:marBottom w:val="0"/>
      <w:divBdr>
        <w:top w:val="none" w:sz="0" w:space="0" w:color="auto"/>
        <w:left w:val="none" w:sz="0" w:space="0" w:color="auto"/>
        <w:bottom w:val="none" w:sz="0" w:space="0" w:color="auto"/>
        <w:right w:val="none" w:sz="0" w:space="0" w:color="auto"/>
      </w:divBdr>
    </w:div>
    <w:div w:id="933588344">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954553937">
      <w:bodyDiv w:val="1"/>
      <w:marLeft w:val="0"/>
      <w:marRight w:val="0"/>
      <w:marTop w:val="0"/>
      <w:marBottom w:val="0"/>
      <w:divBdr>
        <w:top w:val="none" w:sz="0" w:space="0" w:color="auto"/>
        <w:left w:val="none" w:sz="0" w:space="0" w:color="auto"/>
        <w:bottom w:val="none" w:sz="0" w:space="0" w:color="auto"/>
        <w:right w:val="none" w:sz="0" w:space="0" w:color="auto"/>
      </w:divBdr>
    </w:div>
    <w:div w:id="991564443">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85342235">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094328920">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55029432">
      <w:bodyDiv w:val="1"/>
      <w:marLeft w:val="0"/>
      <w:marRight w:val="0"/>
      <w:marTop w:val="0"/>
      <w:marBottom w:val="0"/>
      <w:divBdr>
        <w:top w:val="none" w:sz="0" w:space="0" w:color="auto"/>
        <w:left w:val="none" w:sz="0" w:space="0" w:color="auto"/>
        <w:bottom w:val="none" w:sz="0" w:space="0" w:color="auto"/>
        <w:right w:val="none" w:sz="0" w:space="0" w:color="auto"/>
      </w:divBdr>
    </w:div>
    <w:div w:id="1155881723">
      <w:bodyDiv w:val="1"/>
      <w:marLeft w:val="0"/>
      <w:marRight w:val="0"/>
      <w:marTop w:val="0"/>
      <w:marBottom w:val="0"/>
      <w:divBdr>
        <w:top w:val="none" w:sz="0" w:space="0" w:color="auto"/>
        <w:left w:val="none" w:sz="0" w:space="0" w:color="auto"/>
        <w:bottom w:val="none" w:sz="0" w:space="0" w:color="auto"/>
        <w:right w:val="none" w:sz="0" w:space="0" w:color="auto"/>
      </w:divBdr>
    </w:div>
    <w:div w:id="1157183275">
      <w:bodyDiv w:val="1"/>
      <w:marLeft w:val="0"/>
      <w:marRight w:val="0"/>
      <w:marTop w:val="0"/>
      <w:marBottom w:val="0"/>
      <w:divBdr>
        <w:top w:val="none" w:sz="0" w:space="0" w:color="auto"/>
        <w:left w:val="none" w:sz="0" w:space="0" w:color="auto"/>
        <w:bottom w:val="none" w:sz="0" w:space="0" w:color="auto"/>
        <w:right w:val="none" w:sz="0" w:space="0" w:color="auto"/>
      </w:divBdr>
    </w:div>
    <w:div w:id="1159080489">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187669252">
      <w:bodyDiv w:val="1"/>
      <w:marLeft w:val="0"/>
      <w:marRight w:val="0"/>
      <w:marTop w:val="0"/>
      <w:marBottom w:val="0"/>
      <w:divBdr>
        <w:top w:val="none" w:sz="0" w:space="0" w:color="auto"/>
        <w:left w:val="none" w:sz="0" w:space="0" w:color="auto"/>
        <w:bottom w:val="none" w:sz="0" w:space="0" w:color="auto"/>
        <w:right w:val="none" w:sz="0" w:space="0" w:color="auto"/>
      </w:divBdr>
    </w:div>
    <w:div w:id="1206984905">
      <w:bodyDiv w:val="1"/>
      <w:marLeft w:val="0"/>
      <w:marRight w:val="0"/>
      <w:marTop w:val="0"/>
      <w:marBottom w:val="0"/>
      <w:divBdr>
        <w:top w:val="none" w:sz="0" w:space="0" w:color="auto"/>
        <w:left w:val="none" w:sz="0" w:space="0" w:color="auto"/>
        <w:bottom w:val="none" w:sz="0" w:space="0" w:color="auto"/>
        <w:right w:val="none" w:sz="0" w:space="0" w:color="auto"/>
      </w:divBdr>
    </w:div>
    <w:div w:id="1209413382">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25795909">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255020429">
      <w:bodyDiv w:val="1"/>
      <w:marLeft w:val="0"/>
      <w:marRight w:val="0"/>
      <w:marTop w:val="0"/>
      <w:marBottom w:val="0"/>
      <w:divBdr>
        <w:top w:val="none" w:sz="0" w:space="0" w:color="auto"/>
        <w:left w:val="none" w:sz="0" w:space="0" w:color="auto"/>
        <w:bottom w:val="none" w:sz="0" w:space="0" w:color="auto"/>
        <w:right w:val="none" w:sz="0" w:space="0" w:color="auto"/>
      </w:divBdr>
    </w:div>
    <w:div w:id="1277641342">
      <w:bodyDiv w:val="1"/>
      <w:marLeft w:val="0"/>
      <w:marRight w:val="0"/>
      <w:marTop w:val="0"/>
      <w:marBottom w:val="0"/>
      <w:divBdr>
        <w:top w:val="none" w:sz="0" w:space="0" w:color="auto"/>
        <w:left w:val="none" w:sz="0" w:space="0" w:color="auto"/>
        <w:bottom w:val="none" w:sz="0" w:space="0" w:color="auto"/>
        <w:right w:val="none" w:sz="0" w:space="0" w:color="auto"/>
      </w:divBdr>
    </w:div>
    <w:div w:id="1286156816">
      <w:bodyDiv w:val="1"/>
      <w:marLeft w:val="0"/>
      <w:marRight w:val="0"/>
      <w:marTop w:val="0"/>
      <w:marBottom w:val="0"/>
      <w:divBdr>
        <w:top w:val="none" w:sz="0" w:space="0" w:color="auto"/>
        <w:left w:val="none" w:sz="0" w:space="0" w:color="auto"/>
        <w:bottom w:val="none" w:sz="0" w:space="0" w:color="auto"/>
        <w:right w:val="none" w:sz="0" w:space="0" w:color="auto"/>
      </w:divBdr>
    </w:div>
    <w:div w:id="1290554411">
      <w:bodyDiv w:val="1"/>
      <w:marLeft w:val="0"/>
      <w:marRight w:val="0"/>
      <w:marTop w:val="0"/>
      <w:marBottom w:val="0"/>
      <w:divBdr>
        <w:top w:val="none" w:sz="0" w:space="0" w:color="auto"/>
        <w:left w:val="none" w:sz="0" w:space="0" w:color="auto"/>
        <w:bottom w:val="none" w:sz="0" w:space="0" w:color="auto"/>
        <w:right w:val="none" w:sz="0" w:space="0" w:color="auto"/>
      </w:divBdr>
    </w:div>
    <w:div w:id="1310861578">
      <w:bodyDiv w:val="1"/>
      <w:marLeft w:val="0"/>
      <w:marRight w:val="0"/>
      <w:marTop w:val="0"/>
      <w:marBottom w:val="0"/>
      <w:divBdr>
        <w:top w:val="none" w:sz="0" w:space="0" w:color="auto"/>
        <w:left w:val="none" w:sz="0" w:space="0" w:color="auto"/>
        <w:bottom w:val="none" w:sz="0" w:space="0" w:color="auto"/>
        <w:right w:val="none" w:sz="0" w:space="0" w:color="auto"/>
      </w:divBdr>
    </w:div>
    <w:div w:id="1325931016">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76077829">
      <w:bodyDiv w:val="1"/>
      <w:marLeft w:val="0"/>
      <w:marRight w:val="0"/>
      <w:marTop w:val="0"/>
      <w:marBottom w:val="0"/>
      <w:divBdr>
        <w:top w:val="none" w:sz="0" w:space="0" w:color="auto"/>
        <w:left w:val="none" w:sz="0" w:space="0" w:color="auto"/>
        <w:bottom w:val="none" w:sz="0" w:space="0" w:color="auto"/>
        <w:right w:val="none" w:sz="0" w:space="0" w:color="auto"/>
      </w:divBdr>
    </w:div>
    <w:div w:id="1396391084">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03873587">
      <w:bodyDiv w:val="1"/>
      <w:marLeft w:val="0"/>
      <w:marRight w:val="0"/>
      <w:marTop w:val="0"/>
      <w:marBottom w:val="0"/>
      <w:divBdr>
        <w:top w:val="none" w:sz="0" w:space="0" w:color="auto"/>
        <w:left w:val="none" w:sz="0" w:space="0" w:color="auto"/>
        <w:bottom w:val="none" w:sz="0" w:space="0" w:color="auto"/>
        <w:right w:val="none" w:sz="0" w:space="0" w:color="auto"/>
      </w:divBdr>
    </w:div>
    <w:div w:id="1406029402">
      <w:bodyDiv w:val="1"/>
      <w:marLeft w:val="0"/>
      <w:marRight w:val="0"/>
      <w:marTop w:val="0"/>
      <w:marBottom w:val="0"/>
      <w:divBdr>
        <w:top w:val="none" w:sz="0" w:space="0" w:color="auto"/>
        <w:left w:val="none" w:sz="0" w:space="0" w:color="auto"/>
        <w:bottom w:val="none" w:sz="0" w:space="0" w:color="auto"/>
        <w:right w:val="none" w:sz="0" w:space="0" w:color="auto"/>
      </w:divBdr>
    </w:div>
    <w:div w:id="1408305065">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31438652">
      <w:bodyDiv w:val="1"/>
      <w:marLeft w:val="0"/>
      <w:marRight w:val="0"/>
      <w:marTop w:val="0"/>
      <w:marBottom w:val="0"/>
      <w:divBdr>
        <w:top w:val="none" w:sz="0" w:space="0" w:color="auto"/>
        <w:left w:val="none" w:sz="0" w:space="0" w:color="auto"/>
        <w:bottom w:val="none" w:sz="0" w:space="0" w:color="auto"/>
        <w:right w:val="none" w:sz="0" w:space="0" w:color="auto"/>
      </w:divBdr>
      <w:divsChild>
        <w:div w:id="1358627018">
          <w:marLeft w:val="0"/>
          <w:marRight w:val="0"/>
          <w:marTop w:val="0"/>
          <w:marBottom w:val="0"/>
          <w:divBdr>
            <w:top w:val="none" w:sz="0" w:space="0" w:color="auto"/>
            <w:left w:val="none" w:sz="0" w:space="0" w:color="auto"/>
            <w:bottom w:val="none" w:sz="0" w:space="0" w:color="auto"/>
            <w:right w:val="none" w:sz="0" w:space="0" w:color="auto"/>
          </w:divBdr>
          <w:divsChild>
            <w:div w:id="1529176913">
              <w:marLeft w:val="0"/>
              <w:marRight w:val="0"/>
              <w:marTop w:val="0"/>
              <w:marBottom w:val="0"/>
              <w:divBdr>
                <w:top w:val="none" w:sz="0" w:space="0" w:color="auto"/>
                <w:left w:val="none" w:sz="0" w:space="0" w:color="auto"/>
                <w:bottom w:val="none" w:sz="0" w:space="0" w:color="auto"/>
                <w:right w:val="none" w:sz="0" w:space="0" w:color="auto"/>
              </w:divBdr>
              <w:divsChild>
                <w:div w:id="1091703361">
                  <w:marLeft w:val="0"/>
                  <w:marRight w:val="0"/>
                  <w:marTop w:val="0"/>
                  <w:marBottom w:val="0"/>
                  <w:divBdr>
                    <w:top w:val="none" w:sz="0" w:space="0" w:color="auto"/>
                    <w:left w:val="none" w:sz="0" w:space="0" w:color="auto"/>
                    <w:bottom w:val="none" w:sz="0" w:space="0" w:color="auto"/>
                    <w:right w:val="none" w:sz="0" w:space="0" w:color="auto"/>
                  </w:divBdr>
                  <w:divsChild>
                    <w:div w:id="512189298">
                      <w:marLeft w:val="0"/>
                      <w:marRight w:val="0"/>
                      <w:marTop w:val="0"/>
                      <w:marBottom w:val="0"/>
                      <w:divBdr>
                        <w:top w:val="none" w:sz="0" w:space="0" w:color="auto"/>
                        <w:left w:val="none" w:sz="0" w:space="0" w:color="auto"/>
                        <w:bottom w:val="none" w:sz="0" w:space="0" w:color="auto"/>
                        <w:right w:val="none" w:sz="0" w:space="0" w:color="auto"/>
                      </w:divBdr>
                      <w:divsChild>
                        <w:div w:id="1720937350">
                          <w:marLeft w:val="0"/>
                          <w:marRight w:val="0"/>
                          <w:marTop w:val="0"/>
                          <w:marBottom w:val="0"/>
                          <w:divBdr>
                            <w:top w:val="none" w:sz="0" w:space="0" w:color="auto"/>
                            <w:left w:val="none" w:sz="0" w:space="0" w:color="auto"/>
                            <w:bottom w:val="none" w:sz="0" w:space="0" w:color="auto"/>
                            <w:right w:val="none" w:sz="0" w:space="0" w:color="auto"/>
                          </w:divBdr>
                          <w:divsChild>
                            <w:div w:id="1942293180">
                              <w:marLeft w:val="0"/>
                              <w:marRight w:val="0"/>
                              <w:marTop w:val="0"/>
                              <w:marBottom w:val="0"/>
                              <w:divBdr>
                                <w:top w:val="none" w:sz="0" w:space="0" w:color="auto"/>
                                <w:left w:val="none" w:sz="0" w:space="0" w:color="auto"/>
                                <w:bottom w:val="none" w:sz="0" w:space="0" w:color="auto"/>
                                <w:right w:val="none" w:sz="0" w:space="0" w:color="auto"/>
                              </w:divBdr>
                              <w:divsChild>
                                <w:div w:id="916093800">
                                  <w:marLeft w:val="0"/>
                                  <w:marRight w:val="0"/>
                                  <w:marTop w:val="0"/>
                                  <w:marBottom w:val="0"/>
                                  <w:divBdr>
                                    <w:top w:val="none" w:sz="0" w:space="0" w:color="auto"/>
                                    <w:left w:val="none" w:sz="0" w:space="0" w:color="auto"/>
                                    <w:bottom w:val="none" w:sz="0" w:space="0" w:color="auto"/>
                                    <w:right w:val="none" w:sz="0" w:space="0" w:color="auto"/>
                                  </w:divBdr>
                                  <w:divsChild>
                                    <w:div w:id="285048415">
                                      <w:marLeft w:val="0"/>
                                      <w:marRight w:val="0"/>
                                      <w:marTop w:val="0"/>
                                      <w:marBottom w:val="0"/>
                                      <w:divBdr>
                                        <w:top w:val="none" w:sz="0" w:space="0" w:color="auto"/>
                                        <w:left w:val="none" w:sz="0" w:space="0" w:color="auto"/>
                                        <w:bottom w:val="none" w:sz="0" w:space="0" w:color="auto"/>
                                        <w:right w:val="none" w:sz="0" w:space="0" w:color="auto"/>
                                      </w:divBdr>
                                      <w:divsChild>
                                        <w:div w:id="860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1337">
      <w:bodyDiv w:val="1"/>
      <w:marLeft w:val="0"/>
      <w:marRight w:val="0"/>
      <w:marTop w:val="0"/>
      <w:marBottom w:val="0"/>
      <w:divBdr>
        <w:top w:val="none" w:sz="0" w:space="0" w:color="auto"/>
        <w:left w:val="none" w:sz="0" w:space="0" w:color="auto"/>
        <w:bottom w:val="none" w:sz="0" w:space="0" w:color="auto"/>
        <w:right w:val="none" w:sz="0" w:space="0" w:color="auto"/>
      </w:divBdr>
      <w:divsChild>
        <w:div w:id="1958948011">
          <w:marLeft w:val="0"/>
          <w:marRight w:val="0"/>
          <w:marTop w:val="0"/>
          <w:marBottom w:val="0"/>
          <w:divBdr>
            <w:top w:val="none" w:sz="0" w:space="0" w:color="auto"/>
            <w:left w:val="none" w:sz="0" w:space="0" w:color="auto"/>
            <w:bottom w:val="none" w:sz="0" w:space="0" w:color="auto"/>
            <w:right w:val="none" w:sz="0" w:space="0" w:color="auto"/>
          </w:divBdr>
        </w:div>
        <w:div w:id="820541807">
          <w:marLeft w:val="0"/>
          <w:marRight w:val="0"/>
          <w:marTop w:val="0"/>
          <w:marBottom w:val="0"/>
          <w:divBdr>
            <w:top w:val="none" w:sz="0" w:space="0" w:color="auto"/>
            <w:left w:val="none" w:sz="0" w:space="0" w:color="auto"/>
            <w:bottom w:val="none" w:sz="0" w:space="0" w:color="auto"/>
            <w:right w:val="none" w:sz="0" w:space="0" w:color="auto"/>
          </w:divBdr>
        </w:div>
      </w:divsChild>
    </w:div>
    <w:div w:id="1467548433">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498694622">
      <w:bodyDiv w:val="1"/>
      <w:marLeft w:val="0"/>
      <w:marRight w:val="0"/>
      <w:marTop w:val="0"/>
      <w:marBottom w:val="0"/>
      <w:divBdr>
        <w:top w:val="none" w:sz="0" w:space="0" w:color="auto"/>
        <w:left w:val="none" w:sz="0" w:space="0" w:color="auto"/>
        <w:bottom w:val="none" w:sz="0" w:space="0" w:color="auto"/>
        <w:right w:val="none" w:sz="0" w:space="0" w:color="auto"/>
      </w:divBdr>
    </w:div>
    <w:div w:id="1501650992">
      <w:bodyDiv w:val="1"/>
      <w:marLeft w:val="0"/>
      <w:marRight w:val="0"/>
      <w:marTop w:val="0"/>
      <w:marBottom w:val="0"/>
      <w:divBdr>
        <w:top w:val="none" w:sz="0" w:space="0" w:color="auto"/>
        <w:left w:val="none" w:sz="0" w:space="0" w:color="auto"/>
        <w:bottom w:val="none" w:sz="0" w:space="0" w:color="auto"/>
        <w:right w:val="none" w:sz="0" w:space="0" w:color="auto"/>
      </w:divBdr>
    </w:div>
    <w:div w:id="1523665253">
      <w:bodyDiv w:val="1"/>
      <w:marLeft w:val="0"/>
      <w:marRight w:val="0"/>
      <w:marTop w:val="0"/>
      <w:marBottom w:val="0"/>
      <w:divBdr>
        <w:top w:val="none" w:sz="0" w:space="0" w:color="auto"/>
        <w:left w:val="none" w:sz="0" w:space="0" w:color="auto"/>
        <w:bottom w:val="none" w:sz="0" w:space="0" w:color="auto"/>
        <w:right w:val="none" w:sz="0" w:space="0" w:color="auto"/>
      </w:divBdr>
    </w:div>
    <w:div w:id="1554268190">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576277930">
      <w:bodyDiv w:val="1"/>
      <w:marLeft w:val="0"/>
      <w:marRight w:val="0"/>
      <w:marTop w:val="0"/>
      <w:marBottom w:val="0"/>
      <w:divBdr>
        <w:top w:val="none" w:sz="0" w:space="0" w:color="auto"/>
        <w:left w:val="none" w:sz="0" w:space="0" w:color="auto"/>
        <w:bottom w:val="none" w:sz="0" w:space="0" w:color="auto"/>
        <w:right w:val="none" w:sz="0" w:space="0" w:color="auto"/>
      </w:divBdr>
    </w:div>
    <w:div w:id="1581981387">
      <w:bodyDiv w:val="1"/>
      <w:marLeft w:val="0"/>
      <w:marRight w:val="0"/>
      <w:marTop w:val="0"/>
      <w:marBottom w:val="0"/>
      <w:divBdr>
        <w:top w:val="none" w:sz="0" w:space="0" w:color="auto"/>
        <w:left w:val="none" w:sz="0" w:space="0" w:color="auto"/>
        <w:bottom w:val="none" w:sz="0" w:space="0" w:color="auto"/>
        <w:right w:val="none" w:sz="0" w:space="0" w:color="auto"/>
      </w:divBdr>
    </w:div>
    <w:div w:id="1595698979">
      <w:bodyDiv w:val="1"/>
      <w:marLeft w:val="0"/>
      <w:marRight w:val="0"/>
      <w:marTop w:val="0"/>
      <w:marBottom w:val="0"/>
      <w:divBdr>
        <w:top w:val="none" w:sz="0" w:space="0" w:color="auto"/>
        <w:left w:val="none" w:sz="0" w:space="0" w:color="auto"/>
        <w:bottom w:val="none" w:sz="0" w:space="0" w:color="auto"/>
        <w:right w:val="none" w:sz="0" w:space="0" w:color="auto"/>
      </w:divBdr>
    </w:div>
    <w:div w:id="1609511111">
      <w:bodyDiv w:val="1"/>
      <w:marLeft w:val="0"/>
      <w:marRight w:val="0"/>
      <w:marTop w:val="0"/>
      <w:marBottom w:val="0"/>
      <w:divBdr>
        <w:top w:val="none" w:sz="0" w:space="0" w:color="auto"/>
        <w:left w:val="none" w:sz="0" w:space="0" w:color="auto"/>
        <w:bottom w:val="none" w:sz="0" w:space="0" w:color="auto"/>
        <w:right w:val="none" w:sz="0" w:space="0" w:color="auto"/>
      </w:divBdr>
    </w:div>
    <w:div w:id="1611468358">
      <w:bodyDiv w:val="1"/>
      <w:marLeft w:val="0"/>
      <w:marRight w:val="0"/>
      <w:marTop w:val="0"/>
      <w:marBottom w:val="0"/>
      <w:divBdr>
        <w:top w:val="none" w:sz="0" w:space="0" w:color="auto"/>
        <w:left w:val="none" w:sz="0" w:space="0" w:color="auto"/>
        <w:bottom w:val="none" w:sz="0" w:space="0" w:color="auto"/>
        <w:right w:val="none" w:sz="0" w:space="0" w:color="auto"/>
      </w:divBdr>
    </w:div>
    <w:div w:id="1634141210">
      <w:bodyDiv w:val="1"/>
      <w:marLeft w:val="0"/>
      <w:marRight w:val="0"/>
      <w:marTop w:val="0"/>
      <w:marBottom w:val="0"/>
      <w:divBdr>
        <w:top w:val="none" w:sz="0" w:space="0" w:color="auto"/>
        <w:left w:val="none" w:sz="0" w:space="0" w:color="auto"/>
        <w:bottom w:val="none" w:sz="0" w:space="0" w:color="auto"/>
        <w:right w:val="none" w:sz="0" w:space="0" w:color="auto"/>
      </w:divBdr>
    </w:div>
    <w:div w:id="1649282374">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0255911">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19085520">
      <w:bodyDiv w:val="1"/>
      <w:marLeft w:val="0"/>
      <w:marRight w:val="0"/>
      <w:marTop w:val="0"/>
      <w:marBottom w:val="0"/>
      <w:divBdr>
        <w:top w:val="none" w:sz="0" w:space="0" w:color="auto"/>
        <w:left w:val="none" w:sz="0" w:space="0" w:color="auto"/>
        <w:bottom w:val="none" w:sz="0" w:space="0" w:color="auto"/>
        <w:right w:val="none" w:sz="0" w:space="0" w:color="auto"/>
      </w:divBdr>
    </w:div>
    <w:div w:id="1735279839">
      <w:bodyDiv w:val="1"/>
      <w:marLeft w:val="0"/>
      <w:marRight w:val="0"/>
      <w:marTop w:val="0"/>
      <w:marBottom w:val="0"/>
      <w:divBdr>
        <w:top w:val="none" w:sz="0" w:space="0" w:color="auto"/>
        <w:left w:val="none" w:sz="0" w:space="0" w:color="auto"/>
        <w:bottom w:val="none" w:sz="0" w:space="0" w:color="auto"/>
        <w:right w:val="none" w:sz="0" w:space="0" w:color="auto"/>
      </w:divBdr>
    </w:div>
    <w:div w:id="1739939642">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67187891">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76248678">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02651303">
      <w:bodyDiv w:val="1"/>
      <w:marLeft w:val="0"/>
      <w:marRight w:val="0"/>
      <w:marTop w:val="0"/>
      <w:marBottom w:val="0"/>
      <w:divBdr>
        <w:top w:val="none" w:sz="0" w:space="0" w:color="auto"/>
        <w:left w:val="none" w:sz="0" w:space="0" w:color="auto"/>
        <w:bottom w:val="none" w:sz="0" w:space="0" w:color="auto"/>
        <w:right w:val="none" w:sz="0" w:space="0" w:color="auto"/>
      </w:divBdr>
    </w:div>
    <w:div w:id="1810130548">
      <w:bodyDiv w:val="1"/>
      <w:marLeft w:val="0"/>
      <w:marRight w:val="0"/>
      <w:marTop w:val="0"/>
      <w:marBottom w:val="0"/>
      <w:divBdr>
        <w:top w:val="none" w:sz="0" w:space="0" w:color="auto"/>
        <w:left w:val="none" w:sz="0" w:space="0" w:color="auto"/>
        <w:bottom w:val="none" w:sz="0" w:space="0" w:color="auto"/>
        <w:right w:val="none" w:sz="0" w:space="0" w:color="auto"/>
      </w:divBdr>
    </w:div>
    <w:div w:id="1828128464">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58543729">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887178890">
      <w:bodyDiv w:val="1"/>
      <w:marLeft w:val="0"/>
      <w:marRight w:val="0"/>
      <w:marTop w:val="0"/>
      <w:marBottom w:val="0"/>
      <w:divBdr>
        <w:top w:val="none" w:sz="0" w:space="0" w:color="auto"/>
        <w:left w:val="none" w:sz="0" w:space="0" w:color="auto"/>
        <w:bottom w:val="none" w:sz="0" w:space="0" w:color="auto"/>
        <w:right w:val="none" w:sz="0" w:space="0" w:color="auto"/>
      </w:divBdr>
    </w:div>
    <w:div w:id="1920476820">
      <w:bodyDiv w:val="1"/>
      <w:marLeft w:val="0"/>
      <w:marRight w:val="0"/>
      <w:marTop w:val="0"/>
      <w:marBottom w:val="0"/>
      <w:divBdr>
        <w:top w:val="none" w:sz="0" w:space="0" w:color="auto"/>
        <w:left w:val="none" w:sz="0" w:space="0" w:color="auto"/>
        <w:bottom w:val="none" w:sz="0" w:space="0" w:color="auto"/>
        <w:right w:val="none" w:sz="0" w:space="0" w:color="auto"/>
      </w:divBdr>
    </w:div>
    <w:div w:id="1924489307">
      <w:bodyDiv w:val="1"/>
      <w:marLeft w:val="0"/>
      <w:marRight w:val="0"/>
      <w:marTop w:val="0"/>
      <w:marBottom w:val="0"/>
      <w:divBdr>
        <w:top w:val="none" w:sz="0" w:space="0" w:color="auto"/>
        <w:left w:val="none" w:sz="0" w:space="0" w:color="auto"/>
        <w:bottom w:val="none" w:sz="0" w:space="0" w:color="auto"/>
        <w:right w:val="none" w:sz="0" w:space="0" w:color="auto"/>
      </w:divBdr>
    </w:div>
    <w:div w:id="1926376479">
      <w:bodyDiv w:val="1"/>
      <w:marLeft w:val="0"/>
      <w:marRight w:val="0"/>
      <w:marTop w:val="0"/>
      <w:marBottom w:val="0"/>
      <w:divBdr>
        <w:top w:val="none" w:sz="0" w:space="0" w:color="auto"/>
        <w:left w:val="none" w:sz="0" w:space="0" w:color="auto"/>
        <w:bottom w:val="none" w:sz="0" w:space="0" w:color="auto"/>
        <w:right w:val="none" w:sz="0" w:space="0" w:color="auto"/>
      </w:divBdr>
      <w:divsChild>
        <w:div w:id="168370411">
          <w:marLeft w:val="0"/>
          <w:marRight w:val="0"/>
          <w:marTop w:val="0"/>
          <w:marBottom w:val="0"/>
          <w:divBdr>
            <w:top w:val="none" w:sz="0" w:space="0" w:color="auto"/>
            <w:left w:val="none" w:sz="0" w:space="0" w:color="auto"/>
            <w:bottom w:val="none" w:sz="0" w:space="0" w:color="auto"/>
            <w:right w:val="none" w:sz="0" w:space="0" w:color="auto"/>
          </w:divBdr>
          <w:divsChild>
            <w:div w:id="2022733185">
              <w:marLeft w:val="0"/>
              <w:marRight w:val="0"/>
              <w:marTop w:val="0"/>
              <w:marBottom w:val="0"/>
              <w:divBdr>
                <w:top w:val="none" w:sz="0" w:space="0" w:color="auto"/>
                <w:left w:val="none" w:sz="0" w:space="0" w:color="auto"/>
                <w:bottom w:val="none" w:sz="0" w:space="0" w:color="auto"/>
                <w:right w:val="none" w:sz="0" w:space="0" w:color="auto"/>
              </w:divBdr>
              <w:divsChild>
                <w:div w:id="1034497437">
                  <w:marLeft w:val="0"/>
                  <w:marRight w:val="0"/>
                  <w:marTop w:val="0"/>
                  <w:marBottom w:val="0"/>
                  <w:divBdr>
                    <w:top w:val="none" w:sz="0" w:space="0" w:color="auto"/>
                    <w:left w:val="none" w:sz="0" w:space="0" w:color="auto"/>
                    <w:bottom w:val="none" w:sz="0" w:space="0" w:color="auto"/>
                    <w:right w:val="none" w:sz="0" w:space="0" w:color="auto"/>
                  </w:divBdr>
                  <w:divsChild>
                    <w:div w:id="1209797948">
                      <w:marLeft w:val="0"/>
                      <w:marRight w:val="0"/>
                      <w:marTop w:val="0"/>
                      <w:marBottom w:val="0"/>
                      <w:divBdr>
                        <w:top w:val="none" w:sz="0" w:space="0" w:color="auto"/>
                        <w:left w:val="none" w:sz="0" w:space="0" w:color="auto"/>
                        <w:bottom w:val="none" w:sz="0" w:space="0" w:color="auto"/>
                        <w:right w:val="none" w:sz="0" w:space="0" w:color="auto"/>
                      </w:divBdr>
                      <w:divsChild>
                        <w:div w:id="367148742">
                          <w:marLeft w:val="0"/>
                          <w:marRight w:val="0"/>
                          <w:marTop w:val="0"/>
                          <w:marBottom w:val="0"/>
                          <w:divBdr>
                            <w:top w:val="none" w:sz="0" w:space="0" w:color="auto"/>
                            <w:left w:val="none" w:sz="0" w:space="0" w:color="auto"/>
                            <w:bottom w:val="none" w:sz="0" w:space="0" w:color="auto"/>
                            <w:right w:val="none" w:sz="0" w:space="0" w:color="auto"/>
                          </w:divBdr>
                          <w:divsChild>
                            <w:div w:id="1330014069">
                              <w:marLeft w:val="0"/>
                              <w:marRight w:val="0"/>
                              <w:marTop w:val="0"/>
                              <w:marBottom w:val="0"/>
                              <w:divBdr>
                                <w:top w:val="none" w:sz="0" w:space="0" w:color="auto"/>
                                <w:left w:val="none" w:sz="0" w:space="0" w:color="auto"/>
                                <w:bottom w:val="none" w:sz="0" w:space="0" w:color="auto"/>
                                <w:right w:val="none" w:sz="0" w:space="0" w:color="auto"/>
                              </w:divBdr>
                              <w:divsChild>
                                <w:div w:id="1637176384">
                                  <w:marLeft w:val="0"/>
                                  <w:marRight w:val="0"/>
                                  <w:marTop w:val="0"/>
                                  <w:marBottom w:val="0"/>
                                  <w:divBdr>
                                    <w:top w:val="none" w:sz="0" w:space="0" w:color="auto"/>
                                    <w:left w:val="none" w:sz="0" w:space="0" w:color="auto"/>
                                    <w:bottom w:val="none" w:sz="0" w:space="0" w:color="auto"/>
                                    <w:right w:val="none" w:sz="0" w:space="0" w:color="auto"/>
                                  </w:divBdr>
                                  <w:divsChild>
                                    <w:div w:id="135412719">
                                      <w:marLeft w:val="0"/>
                                      <w:marRight w:val="0"/>
                                      <w:marTop w:val="0"/>
                                      <w:marBottom w:val="0"/>
                                      <w:divBdr>
                                        <w:top w:val="none" w:sz="0" w:space="0" w:color="auto"/>
                                        <w:left w:val="none" w:sz="0" w:space="0" w:color="auto"/>
                                        <w:bottom w:val="none" w:sz="0" w:space="0" w:color="auto"/>
                                        <w:right w:val="none" w:sz="0" w:space="0" w:color="auto"/>
                                      </w:divBdr>
                                      <w:divsChild>
                                        <w:div w:id="633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4530874">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0165506">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1967202115">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4998985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099055769">
      <w:bodyDiv w:val="1"/>
      <w:marLeft w:val="0"/>
      <w:marRight w:val="0"/>
      <w:marTop w:val="0"/>
      <w:marBottom w:val="0"/>
      <w:divBdr>
        <w:top w:val="none" w:sz="0" w:space="0" w:color="auto"/>
        <w:left w:val="none" w:sz="0" w:space="0" w:color="auto"/>
        <w:bottom w:val="none" w:sz="0" w:space="0" w:color="auto"/>
        <w:right w:val="none" w:sz="0" w:space="0" w:color="auto"/>
      </w:divBdr>
    </w:div>
    <w:div w:id="2099473724">
      <w:bodyDiv w:val="1"/>
      <w:marLeft w:val="0"/>
      <w:marRight w:val="0"/>
      <w:marTop w:val="0"/>
      <w:marBottom w:val="0"/>
      <w:divBdr>
        <w:top w:val="none" w:sz="0" w:space="0" w:color="auto"/>
        <w:left w:val="none" w:sz="0" w:space="0" w:color="auto"/>
        <w:bottom w:val="none" w:sz="0" w:space="0" w:color="auto"/>
        <w:right w:val="none" w:sz="0" w:space="0" w:color="auto"/>
      </w:divBdr>
    </w:div>
    <w:div w:id="2122147746">
      <w:bodyDiv w:val="1"/>
      <w:marLeft w:val="0"/>
      <w:marRight w:val="0"/>
      <w:marTop w:val="0"/>
      <w:marBottom w:val="0"/>
      <w:divBdr>
        <w:top w:val="none" w:sz="0" w:space="0" w:color="auto"/>
        <w:left w:val="none" w:sz="0" w:space="0" w:color="auto"/>
        <w:bottom w:val="none" w:sz="0" w:space="0" w:color="auto"/>
        <w:right w:val="none" w:sz="0" w:space="0" w:color="auto"/>
      </w:divBdr>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Excel_Worksheet2.xlsx"/><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oleObject" Target="embeddings/oleObject2.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clicktime.symantec.com/15tpNxp3R6BTo16X37Avi?h=MsQqce40yes_x2GkPgowHmQC30cYPli3oaVT2sKGB6c=&amp;u=https://eic.energy/current-mlps-and-mlp-fund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clicktime.symantec.com/15tpTo1Kshs4CwvSafa5L?h=bRMUXmFxr9O-bkgV2-3f8TUsR_6QtHXNG6IznugMOIk=&amp;u=https://my.euroclear.com/eb/en/news/newsletters/other/2022/2022-N-007.html" TargetMode="External"/><Relationship Id="rId28"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docx"/><Relationship Id="rId22" Type="http://schemas.openxmlformats.org/officeDocument/2006/relationships/package" Target="embeddings/Microsoft_Excel_Worksheet3.xlsx"/><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1637E-0988-4963-9209-9470DCCD6666}">
  <ds:schemaRefs>
    <ds:schemaRef ds:uri="http://schemas.openxmlformats.org/officeDocument/2006/bibliography"/>
  </ds:schemaRefs>
</ds:datastoreItem>
</file>

<file path=docProps/CustomMKOP.xml><?xml version="1.0" encoding="utf-8"?>
<Properties xmlns="http://schemas.openxmlformats.org/officeDocument/2006/custom-properties" xmlns:vt="http://schemas.openxmlformats.org/officeDocument/2006/docPropsVTypes">
  <property fmtid="{D5CDD505-2E9C-101B-9397-08002B2CF9AE}" pid="2" name="MKProdID">
    <vt:lpwstr>ZMOutlook</vt:lpwstr>
  </property>
  <property fmtid="{D5CDD505-2E9C-101B-9397-08002B2CF9AE}" pid="3" name="SizeBefore">
    <vt:lpwstr>2284486</vt:lpwstr>
  </property>
  <property fmtid="{D5CDD505-2E9C-101B-9397-08002B2CF9AE}" pid="4" name="OptimizationTime">
    <vt:lpwstr>20221021_2009</vt:lpwstr>
  </property>
</Properties>
</file>

<file path=docProps/app.xml><?xml version="1.0" encoding="utf-8"?>
<Properties xmlns="http://schemas.openxmlformats.org/officeDocument/2006/extended-properties" xmlns:vt="http://schemas.openxmlformats.org/officeDocument/2006/docPropsVTypes">
  <Template>Normal.dotm</Template>
  <TotalTime>0</TotalTime>
  <Pages>6</Pages>
  <Words>978</Words>
  <Characters>4960</Characters>
  <Application>Microsoft Office Word</Application>
  <DocSecurity>0</DocSecurity>
  <Lines>364</Lines>
  <Paragraphs>214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Limited Access</cp:keywords>
  <cp:lastModifiedBy>KLAK, Jean-Pierre</cp:lastModifiedBy>
  <cp:revision>8</cp:revision>
  <cp:lastPrinted>2022-05-05T09:49:00Z</cp:lastPrinted>
  <dcterms:created xsi:type="dcterms:W3CDTF">2022-09-22T12:09:00Z</dcterms:created>
  <dcterms:modified xsi:type="dcterms:W3CDTF">2022-10-21T18:08:00Z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ff750317-c5dd-4d9f-ba84-c607bc69a4d5</vt:lpwstr>
  </property>
  <property fmtid="{D5CDD505-2E9C-101B-9397-08002B2CF9AE}" pid="4" name="_AdHocReviewCycleID">
    <vt:i4>-1600105998</vt:i4>
  </property>
  <property fmtid="{D5CDD505-2E9C-101B-9397-08002B2CF9AE}" pid="5" name="_EmailSubject">
    <vt:lpwstr>CA SMPG Tax sub-group September 2022 - call minutes</vt:lpwstr>
  </property>
  <property fmtid="{D5CDD505-2E9C-101B-9397-08002B2CF9AE}" pid="6" name="_AuthorEmail">
    <vt:lpwstr>JKLAK@statestreet.com</vt:lpwstr>
  </property>
  <property fmtid="{D5CDD505-2E9C-101B-9397-08002B2CF9AE}" pid="7" name="_AuthorEmailDisplayName">
    <vt:lpwstr>KLAK, Jean-Pierre</vt:lpwstr>
  </property>
  <property fmtid="{D5CDD505-2E9C-101B-9397-08002B2CF9AE}" pid="8" name="_PreviousAdHocReviewCycleID">
    <vt:i4>-606132812</vt:i4>
  </property>
  <property fmtid="{D5CDD505-2E9C-101B-9397-08002B2CF9AE}" pid="9" name="SSCClassification">
    <vt:lpwstr>LA</vt:lpwstr>
  </property>
  <property fmtid="{D5CDD505-2E9C-101B-9397-08002B2CF9AE}" pid="10" name="SSCVisualMarks">
    <vt:lpwstr>N</vt:lpwstr>
  </property>
</Properties>
</file>