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2FD9B231" wp14:editId="4D95C922">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Default="003562A2" w:rsidP="00592037">
      <w:pPr>
        <w:rPr>
          <w:lang w:val="en-GB"/>
        </w:rPr>
      </w:pPr>
    </w:p>
    <w:p w:rsidR="005B2C4D" w:rsidRDefault="005B2C4D" w:rsidP="00592037">
      <w:pPr>
        <w:rPr>
          <w:lang w:val="en-GB"/>
        </w:rPr>
      </w:pPr>
    </w:p>
    <w:p w:rsidR="005B2C4D" w:rsidRDefault="005B2C4D" w:rsidP="00592037">
      <w:pPr>
        <w:rPr>
          <w:lang w:val="en-GB"/>
        </w:rPr>
      </w:pPr>
    </w:p>
    <w:p w:rsidR="005B2C4D" w:rsidRPr="007A69C8" w:rsidRDefault="005B2C4D"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r w:rsidR="00987D5D">
        <w:rPr>
          <w:lang w:val="en-GB"/>
        </w:rPr>
        <w:t>s</w:t>
      </w:r>
    </w:p>
    <w:p w:rsidR="000B0CBB" w:rsidRDefault="000B0CBB" w:rsidP="00592037">
      <w:pPr>
        <w:pStyle w:val="Header"/>
        <w:rPr>
          <w:lang w:val="en-GB"/>
        </w:rPr>
      </w:pPr>
      <w:r>
        <w:rPr>
          <w:lang w:val="en-GB"/>
        </w:rPr>
        <w:t xml:space="preserve">Telephone conference Minutes </w:t>
      </w:r>
    </w:p>
    <w:p w:rsidR="00AB6103" w:rsidRPr="00C10F02" w:rsidRDefault="008C59D4" w:rsidP="00592037">
      <w:pPr>
        <w:pStyle w:val="Header"/>
        <w:rPr>
          <w:lang w:val="en-GB"/>
        </w:rPr>
      </w:pPr>
      <w:r>
        <w:rPr>
          <w:lang w:val="en-GB"/>
        </w:rPr>
        <w:t>21</w:t>
      </w:r>
      <w:r w:rsidR="000B0CBB">
        <w:rPr>
          <w:lang w:val="en-GB"/>
        </w:rPr>
        <w:t xml:space="preserve"> </w:t>
      </w:r>
      <w:proofErr w:type="gramStart"/>
      <w:r>
        <w:rPr>
          <w:lang w:val="en-GB"/>
        </w:rPr>
        <w:t>January</w:t>
      </w:r>
      <w:r w:rsidR="00646B65">
        <w:rPr>
          <w:lang w:val="en-GB"/>
        </w:rPr>
        <w:t>,</w:t>
      </w:r>
      <w:proofErr w:type="gramEnd"/>
      <w:r w:rsidR="005E4302">
        <w:rPr>
          <w:lang w:val="en-GB"/>
        </w:rPr>
        <w:t xml:space="preserve"> </w:t>
      </w:r>
      <w:r>
        <w:rPr>
          <w:lang w:val="en-GB"/>
        </w:rPr>
        <w:t>2020</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376C80" w:rsidP="00141100">
      <w:pPr>
        <w:tabs>
          <w:tab w:val="left" w:pos="3690"/>
        </w:tabs>
        <w:rPr>
          <w:lang w:val="en-GB"/>
        </w:rPr>
        <w:sectPr w:rsidR="00AB6103" w:rsidRPr="00C10F02">
          <w:headerReference w:type="even" r:id="rId9"/>
          <w:headerReference w:type="default" r:id="rId10"/>
          <w:footerReference w:type="even" r:id="rId11"/>
          <w:footerReference w:type="default" r:id="rId12"/>
          <w:headerReference w:type="first" r:id="rId13"/>
          <w:footerReference w:type="first" r:id="rId14"/>
          <w:pgSz w:w="12240" w:h="15840"/>
          <w:pgMar w:top="1106" w:right="1800" w:bottom="1440" w:left="1800" w:header="720" w:footer="720" w:gutter="0"/>
          <w:cols w:space="720"/>
          <w:docGrid w:linePitch="360"/>
        </w:sectPr>
      </w:pPr>
      <w:bookmarkStart w:id="1" w:name="_Toc54501830"/>
      <w:r>
        <w:rPr>
          <w:lang w:val="en-GB"/>
        </w:rPr>
        <w:t>Final</w:t>
      </w:r>
      <w:r w:rsidR="00354582">
        <w:rPr>
          <w:lang w:val="en-GB"/>
        </w:rPr>
        <w:t xml:space="preserve"> </w:t>
      </w:r>
      <w:r w:rsidR="00906C70">
        <w:rPr>
          <w:lang w:val="en-GB"/>
        </w:rPr>
        <w:t>Vers</w:t>
      </w:r>
      <w:r w:rsidR="00D638F3">
        <w:rPr>
          <w:lang w:val="en-GB"/>
        </w:rPr>
        <w:t>ion</w:t>
      </w:r>
      <w:r w:rsidR="00BB670F" w:rsidRPr="00C10F02">
        <w:rPr>
          <w:lang w:val="en-GB"/>
        </w:rPr>
        <w:t xml:space="preserve"> </w:t>
      </w:r>
      <w:r w:rsidR="0076568D" w:rsidRPr="00C10F02">
        <w:rPr>
          <w:lang w:val="en-GB"/>
        </w:rPr>
        <w:t>v</w:t>
      </w:r>
      <w:r>
        <w:rPr>
          <w:lang w:val="en-GB"/>
        </w:rPr>
        <w:t>1.0</w:t>
      </w:r>
      <w:r w:rsidR="005B2C4D">
        <w:rPr>
          <w:lang w:val="en-GB"/>
        </w:rPr>
        <w:t xml:space="preserve"> –</w:t>
      </w:r>
      <w:r w:rsidR="002D2DC4">
        <w:rPr>
          <w:lang w:val="en-GB"/>
        </w:rPr>
        <w:t xml:space="preserve"> </w:t>
      </w:r>
      <w:r w:rsidR="008C59D4">
        <w:rPr>
          <w:lang w:val="en-GB"/>
        </w:rPr>
        <w:t xml:space="preserve">February </w:t>
      </w:r>
      <w:r w:rsidR="00FE1A91">
        <w:rPr>
          <w:lang w:val="en-GB"/>
        </w:rPr>
        <w:t>10</w:t>
      </w:r>
      <w:r w:rsidR="00906C70">
        <w:rPr>
          <w:lang w:val="en-GB"/>
        </w:rPr>
        <w:t>,</w:t>
      </w:r>
      <w:r w:rsidR="005352DE">
        <w:rPr>
          <w:lang w:val="en-GB"/>
        </w:rPr>
        <w:t xml:space="preserve"> 2020</w:t>
      </w:r>
    </w:p>
    <w:p w:rsidR="00AB6103" w:rsidRDefault="00E81D81" w:rsidP="00592037">
      <w:pPr>
        <w:pStyle w:val="Title1"/>
      </w:pPr>
      <w:r>
        <w:lastRenderedPageBreak/>
        <w:t>Table of Contents</w:t>
      </w:r>
    </w:p>
    <w:p w:rsidR="00EF6318" w:rsidRDefault="0085694B">
      <w:pPr>
        <w:pStyle w:val="TOC1"/>
      </w:pPr>
      <w:r>
        <w:t>(</w:t>
      </w:r>
      <w:r w:rsidR="00EB51C4">
        <w:fldChar w:fldCharType="begin"/>
      </w:r>
      <w:r w:rsidR="00A718E5">
        <w:instrText xml:space="preserve"> TOC \o "1-1" \h \z \u </w:instrText>
      </w:r>
      <w:r w:rsidR="00EB51C4">
        <w:fldChar w:fldCharType="separate"/>
      </w:r>
    </w:p>
    <w:p w:rsidR="00EF6318" w:rsidRDefault="00B63F71">
      <w:pPr>
        <w:pStyle w:val="TOC1"/>
        <w:rPr>
          <w:rFonts w:asciiTheme="minorHAnsi" w:eastAsiaTheme="minorEastAsia" w:hAnsiTheme="minorHAnsi" w:cstheme="minorBidi"/>
          <w:b w:val="0"/>
          <w:bCs w:val="0"/>
          <w:sz w:val="22"/>
          <w:szCs w:val="22"/>
          <w:lang w:val="en-GB" w:eastAsia="en-GB"/>
        </w:rPr>
      </w:pPr>
      <w:hyperlink w:anchor="_Toc32249938" w:history="1">
        <w:r w:rsidR="00EF6318" w:rsidRPr="007E6A98">
          <w:rPr>
            <w:rStyle w:val="Hyperlink"/>
            <w:lang w:val="en-GB" w:eastAsia="en-GB"/>
          </w:rPr>
          <w:t>1.</w:t>
        </w:r>
        <w:r w:rsidR="00EF6318">
          <w:rPr>
            <w:rFonts w:asciiTheme="minorHAnsi" w:eastAsiaTheme="minorEastAsia" w:hAnsiTheme="minorHAnsi" w:cstheme="minorBidi"/>
            <w:b w:val="0"/>
            <w:bCs w:val="0"/>
            <w:sz w:val="22"/>
            <w:szCs w:val="22"/>
            <w:lang w:val="en-GB" w:eastAsia="en-GB"/>
          </w:rPr>
          <w:tab/>
        </w:r>
        <w:r w:rsidR="00EF6318" w:rsidRPr="007E6A98">
          <w:rPr>
            <w:rStyle w:val="Hyperlink"/>
            <w:lang w:eastAsia="en-GB"/>
          </w:rPr>
          <w:t>Approval of December Meeting Minutes</w:t>
        </w:r>
        <w:r w:rsidR="00EF6318">
          <w:rPr>
            <w:webHidden/>
          </w:rPr>
          <w:tab/>
        </w:r>
        <w:r w:rsidR="00EF6318">
          <w:rPr>
            <w:webHidden/>
          </w:rPr>
          <w:fldChar w:fldCharType="begin"/>
        </w:r>
        <w:r w:rsidR="00EF6318">
          <w:rPr>
            <w:webHidden/>
          </w:rPr>
          <w:instrText xml:space="preserve"> PAGEREF _Toc32249938 \h </w:instrText>
        </w:r>
        <w:r w:rsidR="00EF6318">
          <w:rPr>
            <w:webHidden/>
          </w:rPr>
        </w:r>
        <w:r w:rsidR="00EF6318">
          <w:rPr>
            <w:webHidden/>
          </w:rPr>
          <w:fldChar w:fldCharType="separate"/>
        </w:r>
        <w:r w:rsidR="00EF6318">
          <w:rPr>
            <w:webHidden/>
          </w:rPr>
          <w:t>4</w:t>
        </w:r>
        <w:r w:rsidR="00EF6318">
          <w:rPr>
            <w:webHidden/>
          </w:rPr>
          <w:fldChar w:fldCharType="end"/>
        </w:r>
      </w:hyperlink>
    </w:p>
    <w:p w:rsidR="00EF6318" w:rsidRDefault="00B63F71">
      <w:pPr>
        <w:pStyle w:val="TOC1"/>
        <w:rPr>
          <w:rFonts w:asciiTheme="minorHAnsi" w:eastAsiaTheme="minorEastAsia" w:hAnsiTheme="minorHAnsi" w:cstheme="minorBidi"/>
          <w:b w:val="0"/>
          <w:bCs w:val="0"/>
          <w:sz w:val="22"/>
          <w:szCs w:val="22"/>
          <w:lang w:val="en-GB" w:eastAsia="en-GB"/>
        </w:rPr>
      </w:pPr>
      <w:hyperlink w:anchor="_Toc32249939" w:history="1">
        <w:r w:rsidR="00EF6318" w:rsidRPr="007E6A98">
          <w:rPr>
            <w:rStyle w:val="Hyperlink"/>
            <w:lang w:val="en-GB"/>
          </w:rPr>
          <w:t>2.</w:t>
        </w:r>
        <w:r w:rsidR="00EF6318">
          <w:rPr>
            <w:rFonts w:asciiTheme="minorHAnsi" w:eastAsiaTheme="minorEastAsia" w:hAnsiTheme="minorHAnsi" w:cstheme="minorBidi"/>
            <w:b w:val="0"/>
            <w:bCs w:val="0"/>
            <w:sz w:val="22"/>
            <w:szCs w:val="22"/>
            <w:lang w:val="en-GB" w:eastAsia="en-GB"/>
          </w:rPr>
          <w:tab/>
        </w:r>
        <w:r w:rsidR="00EF6318" w:rsidRPr="007E6A98">
          <w:rPr>
            <w:rStyle w:val="Hyperlink"/>
          </w:rPr>
          <w:t>CA405 New flag for Securities Being Blocked</w:t>
        </w:r>
        <w:r w:rsidR="00EF6318">
          <w:rPr>
            <w:webHidden/>
          </w:rPr>
          <w:tab/>
        </w:r>
        <w:r w:rsidR="00EF6318">
          <w:rPr>
            <w:webHidden/>
          </w:rPr>
          <w:fldChar w:fldCharType="begin"/>
        </w:r>
        <w:r w:rsidR="00EF6318">
          <w:rPr>
            <w:webHidden/>
          </w:rPr>
          <w:instrText xml:space="preserve"> PAGEREF _Toc32249939 \h </w:instrText>
        </w:r>
        <w:r w:rsidR="00EF6318">
          <w:rPr>
            <w:webHidden/>
          </w:rPr>
        </w:r>
        <w:r w:rsidR="00EF6318">
          <w:rPr>
            <w:webHidden/>
          </w:rPr>
          <w:fldChar w:fldCharType="separate"/>
        </w:r>
        <w:r w:rsidR="00EF6318">
          <w:rPr>
            <w:webHidden/>
          </w:rPr>
          <w:t>4</w:t>
        </w:r>
        <w:r w:rsidR="00EF6318">
          <w:rPr>
            <w:webHidden/>
          </w:rPr>
          <w:fldChar w:fldCharType="end"/>
        </w:r>
      </w:hyperlink>
    </w:p>
    <w:p w:rsidR="00EF6318" w:rsidRDefault="00B63F71">
      <w:pPr>
        <w:pStyle w:val="TOC1"/>
        <w:rPr>
          <w:rFonts w:asciiTheme="minorHAnsi" w:eastAsiaTheme="minorEastAsia" w:hAnsiTheme="minorHAnsi" w:cstheme="minorBidi"/>
          <w:b w:val="0"/>
          <w:bCs w:val="0"/>
          <w:sz w:val="22"/>
          <w:szCs w:val="22"/>
          <w:lang w:val="en-GB" w:eastAsia="en-GB"/>
        </w:rPr>
      </w:pPr>
      <w:hyperlink w:anchor="_Toc32249940" w:history="1">
        <w:r w:rsidR="00EF6318" w:rsidRPr="007E6A98">
          <w:rPr>
            <w:rStyle w:val="Hyperlink"/>
            <w:lang w:val="en-GB"/>
          </w:rPr>
          <w:t>3.</w:t>
        </w:r>
        <w:r w:rsidR="00EF6318">
          <w:rPr>
            <w:rFonts w:asciiTheme="minorHAnsi" w:eastAsiaTheme="minorEastAsia" w:hAnsiTheme="minorHAnsi" w:cstheme="minorBidi"/>
            <w:b w:val="0"/>
            <w:bCs w:val="0"/>
            <w:sz w:val="22"/>
            <w:szCs w:val="22"/>
            <w:lang w:val="en-GB" w:eastAsia="en-GB"/>
          </w:rPr>
          <w:tab/>
        </w:r>
        <w:r w:rsidR="00EF6318" w:rsidRPr="007E6A98">
          <w:rPr>
            <w:rStyle w:val="Hyperlink"/>
          </w:rPr>
          <w:t>CA418 SR2019 GMP1-3 updates – TNDP input</w:t>
        </w:r>
        <w:r w:rsidR="00EF6318">
          <w:rPr>
            <w:webHidden/>
          </w:rPr>
          <w:tab/>
        </w:r>
        <w:r w:rsidR="00EF6318">
          <w:rPr>
            <w:webHidden/>
          </w:rPr>
          <w:fldChar w:fldCharType="begin"/>
        </w:r>
        <w:r w:rsidR="00EF6318">
          <w:rPr>
            <w:webHidden/>
          </w:rPr>
          <w:instrText xml:space="preserve"> PAGEREF _Toc32249940 \h </w:instrText>
        </w:r>
        <w:r w:rsidR="00EF6318">
          <w:rPr>
            <w:webHidden/>
          </w:rPr>
        </w:r>
        <w:r w:rsidR="00EF6318">
          <w:rPr>
            <w:webHidden/>
          </w:rPr>
          <w:fldChar w:fldCharType="separate"/>
        </w:r>
        <w:r w:rsidR="00EF6318">
          <w:rPr>
            <w:webHidden/>
          </w:rPr>
          <w:t>4</w:t>
        </w:r>
        <w:r w:rsidR="00EF6318">
          <w:rPr>
            <w:webHidden/>
          </w:rPr>
          <w:fldChar w:fldCharType="end"/>
        </w:r>
      </w:hyperlink>
    </w:p>
    <w:p w:rsidR="00EF6318" w:rsidRDefault="00B63F71">
      <w:pPr>
        <w:pStyle w:val="TOC1"/>
        <w:rPr>
          <w:rFonts w:asciiTheme="minorHAnsi" w:eastAsiaTheme="minorEastAsia" w:hAnsiTheme="minorHAnsi" w:cstheme="minorBidi"/>
          <w:b w:val="0"/>
          <w:bCs w:val="0"/>
          <w:sz w:val="22"/>
          <w:szCs w:val="22"/>
          <w:lang w:val="en-GB" w:eastAsia="en-GB"/>
        </w:rPr>
      </w:pPr>
      <w:hyperlink w:anchor="_Toc32249941" w:history="1">
        <w:r w:rsidR="00EF6318" w:rsidRPr="007E6A98">
          <w:rPr>
            <w:rStyle w:val="Hyperlink"/>
            <w:lang w:val="en-GB"/>
          </w:rPr>
          <w:t>4.</w:t>
        </w:r>
        <w:r w:rsidR="00EF6318">
          <w:rPr>
            <w:rFonts w:asciiTheme="minorHAnsi" w:eastAsiaTheme="minorEastAsia" w:hAnsiTheme="minorHAnsi" w:cstheme="minorBidi"/>
            <w:b w:val="0"/>
            <w:bCs w:val="0"/>
            <w:sz w:val="22"/>
            <w:szCs w:val="22"/>
            <w:lang w:val="en-GB" w:eastAsia="en-GB"/>
          </w:rPr>
          <w:tab/>
        </w:r>
        <w:r w:rsidR="00EF6318" w:rsidRPr="007E6A98">
          <w:rPr>
            <w:rStyle w:val="Hyperlink"/>
          </w:rPr>
          <w:t>CA419 Definition of Instructed and Uninstructed Balances</w:t>
        </w:r>
        <w:r w:rsidR="00EF6318">
          <w:rPr>
            <w:webHidden/>
          </w:rPr>
          <w:tab/>
        </w:r>
        <w:r w:rsidR="00EF6318">
          <w:rPr>
            <w:webHidden/>
          </w:rPr>
          <w:fldChar w:fldCharType="begin"/>
        </w:r>
        <w:r w:rsidR="00EF6318">
          <w:rPr>
            <w:webHidden/>
          </w:rPr>
          <w:instrText xml:space="preserve"> PAGEREF _Toc32249941 \h </w:instrText>
        </w:r>
        <w:r w:rsidR="00EF6318">
          <w:rPr>
            <w:webHidden/>
          </w:rPr>
        </w:r>
        <w:r w:rsidR="00EF6318">
          <w:rPr>
            <w:webHidden/>
          </w:rPr>
          <w:fldChar w:fldCharType="separate"/>
        </w:r>
        <w:r w:rsidR="00EF6318">
          <w:rPr>
            <w:webHidden/>
          </w:rPr>
          <w:t>5</w:t>
        </w:r>
        <w:r w:rsidR="00EF6318">
          <w:rPr>
            <w:webHidden/>
          </w:rPr>
          <w:fldChar w:fldCharType="end"/>
        </w:r>
      </w:hyperlink>
    </w:p>
    <w:p w:rsidR="00EF6318" w:rsidRDefault="00B63F71">
      <w:pPr>
        <w:pStyle w:val="TOC1"/>
        <w:rPr>
          <w:rFonts w:asciiTheme="minorHAnsi" w:eastAsiaTheme="minorEastAsia" w:hAnsiTheme="minorHAnsi" w:cstheme="minorBidi"/>
          <w:b w:val="0"/>
          <w:bCs w:val="0"/>
          <w:sz w:val="22"/>
          <w:szCs w:val="22"/>
          <w:lang w:val="en-GB" w:eastAsia="en-GB"/>
        </w:rPr>
      </w:pPr>
      <w:hyperlink w:anchor="_Toc32249942" w:history="1">
        <w:r w:rsidR="00EF6318" w:rsidRPr="007E6A98">
          <w:rPr>
            <w:rStyle w:val="Hyperlink"/>
            <w:lang w:val="en-GB"/>
          </w:rPr>
          <w:t>5.</w:t>
        </w:r>
        <w:r w:rsidR="00EF6318">
          <w:rPr>
            <w:rFonts w:asciiTheme="minorHAnsi" w:eastAsiaTheme="minorEastAsia" w:hAnsiTheme="minorHAnsi" w:cstheme="minorBidi"/>
            <w:b w:val="0"/>
            <w:bCs w:val="0"/>
            <w:sz w:val="22"/>
            <w:szCs w:val="22"/>
            <w:lang w:val="en-GB" w:eastAsia="en-GB"/>
          </w:rPr>
          <w:tab/>
        </w:r>
        <w:r w:rsidR="00EF6318" w:rsidRPr="007E6A98">
          <w:rPr>
            <w:rStyle w:val="Hyperlink"/>
          </w:rPr>
          <w:t>CA422 SRD2 ISO Messages and MP TF Progress Update</w:t>
        </w:r>
        <w:r w:rsidR="00EF6318">
          <w:rPr>
            <w:webHidden/>
          </w:rPr>
          <w:tab/>
        </w:r>
        <w:r w:rsidR="00EF6318">
          <w:rPr>
            <w:webHidden/>
          </w:rPr>
          <w:fldChar w:fldCharType="begin"/>
        </w:r>
        <w:r w:rsidR="00EF6318">
          <w:rPr>
            <w:webHidden/>
          </w:rPr>
          <w:instrText xml:space="preserve"> PAGEREF _Toc32249942 \h </w:instrText>
        </w:r>
        <w:r w:rsidR="00EF6318">
          <w:rPr>
            <w:webHidden/>
          </w:rPr>
        </w:r>
        <w:r w:rsidR="00EF6318">
          <w:rPr>
            <w:webHidden/>
          </w:rPr>
          <w:fldChar w:fldCharType="separate"/>
        </w:r>
        <w:r w:rsidR="00EF6318">
          <w:rPr>
            <w:webHidden/>
          </w:rPr>
          <w:t>5</w:t>
        </w:r>
        <w:r w:rsidR="00EF6318">
          <w:rPr>
            <w:webHidden/>
          </w:rPr>
          <w:fldChar w:fldCharType="end"/>
        </w:r>
      </w:hyperlink>
    </w:p>
    <w:p w:rsidR="00EF6318" w:rsidRDefault="00B63F71">
      <w:pPr>
        <w:pStyle w:val="TOC1"/>
        <w:rPr>
          <w:rFonts w:asciiTheme="minorHAnsi" w:eastAsiaTheme="minorEastAsia" w:hAnsiTheme="minorHAnsi" w:cstheme="minorBidi"/>
          <w:b w:val="0"/>
          <w:bCs w:val="0"/>
          <w:sz w:val="22"/>
          <w:szCs w:val="22"/>
          <w:lang w:val="en-GB" w:eastAsia="en-GB"/>
        </w:rPr>
      </w:pPr>
      <w:hyperlink w:anchor="_Toc32249943" w:history="1">
        <w:r w:rsidR="00EF6318" w:rsidRPr="007E6A98">
          <w:rPr>
            <w:rStyle w:val="Hyperlink"/>
            <w:lang w:val="en-GB"/>
          </w:rPr>
          <w:t>6.</w:t>
        </w:r>
        <w:r w:rsidR="00EF6318">
          <w:rPr>
            <w:rFonts w:asciiTheme="minorHAnsi" w:eastAsiaTheme="minorEastAsia" w:hAnsiTheme="minorHAnsi" w:cstheme="minorBidi"/>
            <w:b w:val="0"/>
            <w:bCs w:val="0"/>
            <w:sz w:val="22"/>
            <w:szCs w:val="22"/>
            <w:lang w:val="en-GB" w:eastAsia="en-GB"/>
          </w:rPr>
          <w:tab/>
        </w:r>
        <w:r w:rsidR="00EF6318" w:rsidRPr="007E6A98">
          <w:rPr>
            <w:rStyle w:val="Hyperlink"/>
          </w:rPr>
          <w:t>CA425 Usage of Index Factor for INT and Redemptions</w:t>
        </w:r>
        <w:r w:rsidR="00EF6318">
          <w:rPr>
            <w:webHidden/>
          </w:rPr>
          <w:tab/>
        </w:r>
        <w:r w:rsidR="00EF6318">
          <w:rPr>
            <w:webHidden/>
          </w:rPr>
          <w:fldChar w:fldCharType="begin"/>
        </w:r>
        <w:r w:rsidR="00EF6318">
          <w:rPr>
            <w:webHidden/>
          </w:rPr>
          <w:instrText xml:space="preserve"> PAGEREF _Toc32249943 \h </w:instrText>
        </w:r>
        <w:r w:rsidR="00EF6318">
          <w:rPr>
            <w:webHidden/>
          </w:rPr>
        </w:r>
        <w:r w:rsidR="00EF6318">
          <w:rPr>
            <w:webHidden/>
          </w:rPr>
          <w:fldChar w:fldCharType="separate"/>
        </w:r>
        <w:r w:rsidR="00EF6318">
          <w:rPr>
            <w:webHidden/>
          </w:rPr>
          <w:t>5</w:t>
        </w:r>
        <w:r w:rsidR="00EF6318">
          <w:rPr>
            <w:webHidden/>
          </w:rPr>
          <w:fldChar w:fldCharType="end"/>
        </w:r>
      </w:hyperlink>
    </w:p>
    <w:p w:rsidR="00EF6318" w:rsidRDefault="00B63F71">
      <w:pPr>
        <w:pStyle w:val="TOC1"/>
        <w:rPr>
          <w:rFonts w:asciiTheme="minorHAnsi" w:eastAsiaTheme="minorEastAsia" w:hAnsiTheme="minorHAnsi" w:cstheme="minorBidi"/>
          <w:b w:val="0"/>
          <w:bCs w:val="0"/>
          <w:sz w:val="22"/>
          <w:szCs w:val="22"/>
          <w:lang w:val="en-GB" w:eastAsia="en-GB"/>
        </w:rPr>
      </w:pPr>
      <w:hyperlink w:anchor="_Toc32249944" w:history="1">
        <w:r w:rsidR="00EF6318" w:rsidRPr="007E6A98">
          <w:rPr>
            <w:rStyle w:val="Hyperlink"/>
            <w:lang w:val="en-GB"/>
          </w:rPr>
          <w:t>7.</w:t>
        </w:r>
        <w:r w:rsidR="00EF6318">
          <w:rPr>
            <w:rFonts w:asciiTheme="minorHAnsi" w:eastAsiaTheme="minorEastAsia" w:hAnsiTheme="minorHAnsi" w:cstheme="minorBidi"/>
            <w:b w:val="0"/>
            <w:bCs w:val="0"/>
            <w:sz w:val="22"/>
            <w:szCs w:val="22"/>
            <w:lang w:val="en-GB" w:eastAsia="en-GB"/>
          </w:rPr>
          <w:tab/>
        </w:r>
        <w:r w:rsidR="00EF6318" w:rsidRPr="007E6A98">
          <w:rPr>
            <w:rStyle w:val="Hyperlink"/>
          </w:rPr>
          <w:t>CA437 Auto-FX - Update of GMP1 Section 8.6</w:t>
        </w:r>
        <w:r w:rsidR="00EF6318">
          <w:rPr>
            <w:webHidden/>
          </w:rPr>
          <w:tab/>
        </w:r>
        <w:r w:rsidR="00EF6318">
          <w:rPr>
            <w:webHidden/>
          </w:rPr>
          <w:fldChar w:fldCharType="begin"/>
        </w:r>
        <w:r w:rsidR="00EF6318">
          <w:rPr>
            <w:webHidden/>
          </w:rPr>
          <w:instrText xml:space="preserve"> PAGEREF _Toc32249944 \h </w:instrText>
        </w:r>
        <w:r w:rsidR="00EF6318">
          <w:rPr>
            <w:webHidden/>
          </w:rPr>
        </w:r>
        <w:r w:rsidR="00EF6318">
          <w:rPr>
            <w:webHidden/>
          </w:rPr>
          <w:fldChar w:fldCharType="separate"/>
        </w:r>
        <w:r w:rsidR="00EF6318">
          <w:rPr>
            <w:webHidden/>
          </w:rPr>
          <w:t>6</w:t>
        </w:r>
        <w:r w:rsidR="00EF6318">
          <w:rPr>
            <w:webHidden/>
          </w:rPr>
          <w:fldChar w:fldCharType="end"/>
        </w:r>
      </w:hyperlink>
    </w:p>
    <w:p w:rsidR="00EF6318" w:rsidRDefault="00B63F71">
      <w:pPr>
        <w:pStyle w:val="TOC1"/>
        <w:rPr>
          <w:rFonts w:asciiTheme="minorHAnsi" w:eastAsiaTheme="minorEastAsia" w:hAnsiTheme="minorHAnsi" w:cstheme="minorBidi"/>
          <w:b w:val="0"/>
          <w:bCs w:val="0"/>
          <w:sz w:val="22"/>
          <w:szCs w:val="22"/>
          <w:lang w:val="en-GB" w:eastAsia="en-GB"/>
        </w:rPr>
      </w:pPr>
      <w:hyperlink w:anchor="_Toc32249945" w:history="1">
        <w:r w:rsidR="00EF6318" w:rsidRPr="007E6A98">
          <w:rPr>
            <w:rStyle w:val="Hyperlink"/>
            <w:lang w:val="en-GB"/>
          </w:rPr>
          <w:t>8.</w:t>
        </w:r>
        <w:r w:rsidR="00EF6318">
          <w:rPr>
            <w:rFonts w:asciiTheme="minorHAnsi" w:eastAsiaTheme="minorEastAsia" w:hAnsiTheme="minorHAnsi" w:cstheme="minorBidi"/>
            <w:b w:val="0"/>
            <w:bCs w:val="0"/>
            <w:sz w:val="22"/>
            <w:szCs w:val="22"/>
            <w:lang w:val="en-GB" w:eastAsia="en-GB"/>
          </w:rPr>
          <w:tab/>
        </w:r>
        <w:r w:rsidR="00EF6318" w:rsidRPr="007E6A98">
          <w:rPr>
            <w:rStyle w:val="Hyperlink"/>
          </w:rPr>
          <w:t>CA439 ISIN in Second Event after RHDI</w:t>
        </w:r>
        <w:r w:rsidR="00EF6318">
          <w:rPr>
            <w:webHidden/>
          </w:rPr>
          <w:tab/>
        </w:r>
        <w:r w:rsidR="00EF6318">
          <w:rPr>
            <w:webHidden/>
          </w:rPr>
          <w:fldChar w:fldCharType="begin"/>
        </w:r>
        <w:r w:rsidR="00EF6318">
          <w:rPr>
            <w:webHidden/>
          </w:rPr>
          <w:instrText xml:space="preserve"> PAGEREF _Toc32249945 \h </w:instrText>
        </w:r>
        <w:r w:rsidR="00EF6318">
          <w:rPr>
            <w:webHidden/>
          </w:rPr>
        </w:r>
        <w:r w:rsidR="00EF6318">
          <w:rPr>
            <w:webHidden/>
          </w:rPr>
          <w:fldChar w:fldCharType="separate"/>
        </w:r>
        <w:r w:rsidR="00EF6318">
          <w:rPr>
            <w:webHidden/>
          </w:rPr>
          <w:t>6</w:t>
        </w:r>
        <w:r w:rsidR="00EF6318">
          <w:rPr>
            <w:webHidden/>
          </w:rPr>
          <w:fldChar w:fldCharType="end"/>
        </w:r>
      </w:hyperlink>
    </w:p>
    <w:p w:rsidR="00EF6318" w:rsidRDefault="00B63F71">
      <w:pPr>
        <w:pStyle w:val="TOC1"/>
        <w:rPr>
          <w:rFonts w:asciiTheme="minorHAnsi" w:eastAsiaTheme="minorEastAsia" w:hAnsiTheme="minorHAnsi" w:cstheme="minorBidi"/>
          <w:b w:val="0"/>
          <w:bCs w:val="0"/>
          <w:sz w:val="22"/>
          <w:szCs w:val="22"/>
          <w:lang w:val="en-GB" w:eastAsia="en-GB"/>
        </w:rPr>
      </w:pPr>
      <w:hyperlink w:anchor="_Toc32249946" w:history="1">
        <w:r w:rsidR="00EF6318" w:rsidRPr="007E6A98">
          <w:rPr>
            <w:rStyle w:val="Hyperlink"/>
            <w:lang w:val="en-GB"/>
          </w:rPr>
          <w:t>9.</w:t>
        </w:r>
        <w:r w:rsidR="00EF6318">
          <w:rPr>
            <w:rFonts w:asciiTheme="minorHAnsi" w:eastAsiaTheme="minorEastAsia" w:hAnsiTheme="minorHAnsi" w:cstheme="minorBidi"/>
            <w:b w:val="0"/>
            <w:bCs w:val="0"/>
            <w:sz w:val="22"/>
            <w:szCs w:val="22"/>
            <w:lang w:val="en-GB" w:eastAsia="en-GB"/>
          </w:rPr>
          <w:tab/>
        </w:r>
        <w:r w:rsidR="00EF6318" w:rsidRPr="007E6A98">
          <w:rPr>
            <w:rStyle w:val="Hyperlink"/>
          </w:rPr>
          <w:t>CA444 Usage of QINS as Requested Quantity</w:t>
        </w:r>
        <w:r w:rsidR="00EF6318">
          <w:rPr>
            <w:webHidden/>
          </w:rPr>
          <w:tab/>
        </w:r>
        <w:r w:rsidR="00EF6318">
          <w:rPr>
            <w:webHidden/>
          </w:rPr>
          <w:fldChar w:fldCharType="begin"/>
        </w:r>
        <w:r w:rsidR="00EF6318">
          <w:rPr>
            <w:webHidden/>
          </w:rPr>
          <w:instrText xml:space="preserve"> PAGEREF _Toc32249946 \h </w:instrText>
        </w:r>
        <w:r w:rsidR="00EF6318">
          <w:rPr>
            <w:webHidden/>
          </w:rPr>
        </w:r>
        <w:r w:rsidR="00EF6318">
          <w:rPr>
            <w:webHidden/>
          </w:rPr>
          <w:fldChar w:fldCharType="separate"/>
        </w:r>
        <w:r w:rsidR="00EF6318">
          <w:rPr>
            <w:webHidden/>
          </w:rPr>
          <w:t>6</w:t>
        </w:r>
        <w:r w:rsidR="00EF6318">
          <w:rPr>
            <w:webHidden/>
          </w:rPr>
          <w:fldChar w:fldCharType="end"/>
        </w:r>
      </w:hyperlink>
    </w:p>
    <w:p w:rsidR="00EF6318" w:rsidRDefault="00B63F71">
      <w:pPr>
        <w:pStyle w:val="TOC1"/>
        <w:rPr>
          <w:rFonts w:asciiTheme="minorHAnsi" w:eastAsiaTheme="minorEastAsia" w:hAnsiTheme="minorHAnsi" w:cstheme="minorBidi"/>
          <w:b w:val="0"/>
          <w:bCs w:val="0"/>
          <w:sz w:val="22"/>
          <w:szCs w:val="22"/>
          <w:lang w:val="en-GB" w:eastAsia="en-GB"/>
        </w:rPr>
      </w:pPr>
      <w:hyperlink w:anchor="_Toc32249947" w:history="1">
        <w:r w:rsidR="00EF6318" w:rsidRPr="007E6A98">
          <w:rPr>
            <w:rStyle w:val="Hyperlink"/>
            <w:lang w:val="en-GB"/>
          </w:rPr>
          <w:t>10.</w:t>
        </w:r>
        <w:r w:rsidR="00EF6318">
          <w:rPr>
            <w:rFonts w:asciiTheme="minorHAnsi" w:eastAsiaTheme="minorEastAsia" w:hAnsiTheme="minorHAnsi" w:cstheme="minorBidi"/>
            <w:b w:val="0"/>
            <w:bCs w:val="0"/>
            <w:sz w:val="22"/>
            <w:szCs w:val="22"/>
            <w:lang w:val="en-GB" w:eastAsia="en-GB"/>
          </w:rPr>
          <w:tab/>
        </w:r>
        <w:r w:rsidR="00EF6318" w:rsidRPr="007E6A98">
          <w:rPr>
            <w:rStyle w:val="Hyperlink"/>
          </w:rPr>
          <w:t>CA448 Have repeatable WEBB URL addresses in MT564 and add URL Associated to all Narratives (SR2020 - CR1529 from HK)</w:t>
        </w:r>
        <w:r w:rsidR="00EF6318">
          <w:rPr>
            <w:webHidden/>
          </w:rPr>
          <w:tab/>
        </w:r>
        <w:r w:rsidR="00EF6318">
          <w:rPr>
            <w:webHidden/>
          </w:rPr>
          <w:fldChar w:fldCharType="begin"/>
        </w:r>
        <w:r w:rsidR="00EF6318">
          <w:rPr>
            <w:webHidden/>
          </w:rPr>
          <w:instrText xml:space="preserve"> PAGEREF _Toc32249947 \h </w:instrText>
        </w:r>
        <w:r w:rsidR="00EF6318">
          <w:rPr>
            <w:webHidden/>
          </w:rPr>
        </w:r>
        <w:r w:rsidR="00EF6318">
          <w:rPr>
            <w:webHidden/>
          </w:rPr>
          <w:fldChar w:fldCharType="separate"/>
        </w:r>
        <w:r w:rsidR="00EF6318">
          <w:rPr>
            <w:webHidden/>
          </w:rPr>
          <w:t>7</w:t>
        </w:r>
        <w:r w:rsidR="00EF6318">
          <w:rPr>
            <w:webHidden/>
          </w:rPr>
          <w:fldChar w:fldCharType="end"/>
        </w:r>
      </w:hyperlink>
    </w:p>
    <w:p w:rsidR="00EF6318" w:rsidRDefault="00B63F71">
      <w:pPr>
        <w:pStyle w:val="TOC1"/>
        <w:rPr>
          <w:rFonts w:asciiTheme="minorHAnsi" w:eastAsiaTheme="minorEastAsia" w:hAnsiTheme="minorHAnsi" w:cstheme="minorBidi"/>
          <w:b w:val="0"/>
          <w:bCs w:val="0"/>
          <w:sz w:val="22"/>
          <w:szCs w:val="22"/>
          <w:lang w:val="en-GB" w:eastAsia="en-GB"/>
        </w:rPr>
      </w:pPr>
      <w:hyperlink w:anchor="_Toc32249948" w:history="1">
        <w:r w:rsidR="00EF6318" w:rsidRPr="007E6A98">
          <w:rPr>
            <w:rStyle w:val="Hyperlink"/>
            <w:lang w:val="en-GB"/>
          </w:rPr>
          <w:t>11.</w:t>
        </w:r>
        <w:r w:rsidR="00EF6318">
          <w:rPr>
            <w:rFonts w:asciiTheme="minorHAnsi" w:eastAsiaTheme="minorEastAsia" w:hAnsiTheme="minorHAnsi" w:cstheme="minorBidi"/>
            <w:b w:val="0"/>
            <w:bCs w:val="0"/>
            <w:sz w:val="22"/>
            <w:szCs w:val="22"/>
            <w:lang w:val="en-GB" w:eastAsia="en-GB"/>
          </w:rPr>
          <w:tab/>
        </w:r>
        <w:r w:rsidR="00EF6318" w:rsidRPr="007E6A98">
          <w:rPr>
            <w:rStyle w:val="Hyperlink"/>
          </w:rPr>
          <w:t>CA450 Usage of TBSP and UNSP for DTCH events (SR2020 - CR1533)</w:t>
        </w:r>
        <w:r w:rsidR="00EF6318">
          <w:rPr>
            <w:webHidden/>
          </w:rPr>
          <w:tab/>
        </w:r>
        <w:r w:rsidR="00EF6318">
          <w:rPr>
            <w:webHidden/>
          </w:rPr>
          <w:fldChar w:fldCharType="begin"/>
        </w:r>
        <w:r w:rsidR="00EF6318">
          <w:rPr>
            <w:webHidden/>
          </w:rPr>
          <w:instrText xml:space="preserve"> PAGEREF _Toc32249948 \h </w:instrText>
        </w:r>
        <w:r w:rsidR="00EF6318">
          <w:rPr>
            <w:webHidden/>
          </w:rPr>
        </w:r>
        <w:r w:rsidR="00EF6318">
          <w:rPr>
            <w:webHidden/>
          </w:rPr>
          <w:fldChar w:fldCharType="separate"/>
        </w:r>
        <w:r w:rsidR="00EF6318">
          <w:rPr>
            <w:webHidden/>
          </w:rPr>
          <w:t>7</w:t>
        </w:r>
        <w:r w:rsidR="00EF6318">
          <w:rPr>
            <w:webHidden/>
          </w:rPr>
          <w:fldChar w:fldCharType="end"/>
        </w:r>
      </w:hyperlink>
    </w:p>
    <w:p w:rsidR="00EF6318" w:rsidRDefault="00B63F71">
      <w:pPr>
        <w:pStyle w:val="TOC1"/>
        <w:rPr>
          <w:rFonts w:asciiTheme="minorHAnsi" w:eastAsiaTheme="minorEastAsia" w:hAnsiTheme="minorHAnsi" w:cstheme="minorBidi"/>
          <w:b w:val="0"/>
          <w:bCs w:val="0"/>
          <w:sz w:val="22"/>
          <w:szCs w:val="22"/>
          <w:lang w:val="en-GB" w:eastAsia="en-GB"/>
        </w:rPr>
      </w:pPr>
      <w:hyperlink w:anchor="_Toc32249949" w:history="1">
        <w:r w:rsidR="00EF6318" w:rsidRPr="007E6A98">
          <w:rPr>
            <w:rStyle w:val="Hyperlink"/>
            <w:lang w:val="en-GB"/>
          </w:rPr>
          <w:t>12.</w:t>
        </w:r>
        <w:r w:rsidR="00EF6318">
          <w:rPr>
            <w:rFonts w:asciiTheme="minorHAnsi" w:eastAsiaTheme="minorEastAsia" w:hAnsiTheme="minorHAnsi" w:cstheme="minorBidi"/>
            <w:b w:val="0"/>
            <w:bCs w:val="0"/>
            <w:sz w:val="22"/>
            <w:szCs w:val="22"/>
            <w:lang w:val="en-GB" w:eastAsia="en-GB"/>
          </w:rPr>
          <w:tab/>
        </w:r>
        <w:r w:rsidR="00EF6318" w:rsidRPr="007E6A98">
          <w:rPr>
            <w:rStyle w:val="Hyperlink"/>
          </w:rPr>
          <w:t>CA451 Create CR for MITI in Confirmation (SR2020 - CR1517)</w:t>
        </w:r>
        <w:r w:rsidR="00EF6318">
          <w:rPr>
            <w:webHidden/>
          </w:rPr>
          <w:tab/>
        </w:r>
        <w:r w:rsidR="00EF6318">
          <w:rPr>
            <w:webHidden/>
          </w:rPr>
          <w:fldChar w:fldCharType="begin"/>
        </w:r>
        <w:r w:rsidR="00EF6318">
          <w:rPr>
            <w:webHidden/>
          </w:rPr>
          <w:instrText xml:space="preserve"> PAGEREF _Toc32249949 \h </w:instrText>
        </w:r>
        <w:r w:rsidR="00EF6318">
          <w:rPr>
            <w:webHidden/>
          </w:rPr>
        </w:r>
        <w:r w:rsidR="00EF6318">
          <w:rPr>
            <w:webHidden/>
          </w:rPr>
          <w:fldChar w:fldCharType="separate"/>
        </w:r>
        <w:r w:rsidR="00EF6318">
          <w:rPr>
            <w:webHidden/>
          </w:rPr>
          <w:t>7</w:t>
        </w:r>
        <w:r w:rsidR="00EF6318">
          <w:rPr>
            <w:webHidden/>
          </w:rPr>
          <w:fldChar w:fldCharType="end"/>
        </w:r>
      </w:hyperlink>
    </w:p>
    <w:p w:rsidR="00EF6318" w:rsidRDefault="00B63F71">
      <w:pPr>
        <w:pStyle w:val="TOC1"/>
        <w:rPr>
          <w:rFonts w:asciiTheme="minorHAnsi" w:eastAsiaTheme="minorEastAsia" w:hAnsiTheme="minorHAnsi" w:cstheme="minorBidi"/>
          <w:b w:val="0"/>
          <w:bCs w:val="0"/>
          <w:sz w:val="22"/>
          <w:szCs w:val="22"/>
          <w:lang w:val="en-GB" w:eastAsia="en-GB"/>
        </w:rPr>
      </w:pPr>
      <w:hyperlink w:anchor="_Toc32249950" w:history="1">
        <w:r w:rsidR="00EF6318" w:rsidRPr="007E6A98">
          <w:rPr>
            <w:rStyle w:val="Hyperlink"/>
            <w:lang w:val="en-GB"/>
          </w:rPr>
          <w:t>13.</w:t>
        </w:r>
        <w:r w:rsidR="00EF6318">
          <w:rPr>
            <w:rFonts w:asciiTheme="minorHAnsi" w:eastAsiaTheme="minorEastAsia" w:hAnsiTheme="minorHAnsi" w:cstheme="minorBidi"/>
            <w:b w:val="0"/>
            <w:bCs w:val="0"/>
            <w:sz w:val="22"/>
            <w:szCs w:val="22"/>
            <w:lang w:val="en-GB" w:eastAsia="en-GB"/>
          </w:rPr>
          <w:tab/>
        </w:r>
        <w:r w:rsidR="00EF6318" w:rsidRPr="007E6A98">
          <w:rPr>
            <w:rStyle w:val="Hyperlink"/>
          </w:rPr>
          <w:t>CA453 Key Data for TEND with Early Tender Premium</w:t>
        </w:r>
        <w:r w:rsidR="00EF6318">
          <w:rPr>
            <w:webHidden/>
          </w:rPr>
          <w:tab/>
        </w:r>
        <w:r w:rsidR="00EF6318">
          <w:rPr>
            <w:webHidden/>
          </w:rPr>
          <w:fldChar w:fldCharType="begin"/>
        </w:r>
        <w:r w:rsidR="00EF6318">
          <w:rPr>
            <w:webHidden/>
          </w:rPr>
          <w:instrText xml:space="preserve"> PAGEREF _Toc32249950 \h </w:instrText>
        </w:r>
        <w:r w:rsidR="00EF6318">
          <w:rPr>
            <w:webHidden/>
          </w:rPr>
        </w:r>
        <w:r w:rsidR="00EF6318">
          <w:rPr>
            <w:webHidden/>
          </w:rPr>
          <w:fldChar w:fldCharType="separate"/>
        </w:r>
        <w:r w:rsidR="00EF6318">
          <w:rPr>
            <w:webHidden/>
          </w:rPr>
          <w:t>7</w:t>
        </w:r>
        <w:r w:rsidR="00EF6318">
          <w:rPr>
            <w:webHidden/>
          </w:rPr>
          <w:fldChar w:fldCharType="end"/>
        </w:r>
      </w:hyperlink>
    </w:p>
    <w:p w:rsidR="00EF6318" w:rsidRDefault="00B63F71">
      <w:pPr>
        <w:pStyle w:val="TOC1"/>
        <w:rPr>
          <w:rFonts w:asciiTheme="minorHAnsi" w:eastAsiaTheme="minorEastAsia" w:hAnsiTheme="minorHAnsi" w:cstheme="minorBidi"/>
          <w:b w:val="0"/>
          <w:bCs w:val="0"/>
          <w:sz w:val="22"/>
          <w:szCs w:val="22"/>
          <w:lang w:val="en-GB" w:eastAsia="en-GB"/>
        </w:rPr>
      </w:pPr>
      <w:hyperlink w:anchor="_Toc32249951" w:history="1">
        <w:r w:rsidR="00EF6318" w:rsidRPr="007E6A98">
          <w:rPr>
            <w:rStyle w:val="Hyperlink"/>
            <w:lang w:val="en-GB"/>
          </w:rPr>
          <w:t>14.</w:t>
        </w:r>
        <w:r w:rsidR="00EF6318">
          <w:rPr>
            <w:rFonts w:asciiTheme="minorHAnsi" w:eastAsiaTheme="minorEastAsia" w:hAnsiTheme="minorHAnsi" w:cstheme="minorBidi"/>
            <w:b w:val="0"/>
            <w:bCs w:val="0"/>
            <w:sz w:val="22"/>
            <w:szCs w:val="22"/>
            <w:lang w:val="en-GB" w:eastAsia="en-GB"/>
          </w:rPr>
          <w:tab/>
        </w:r>
        <w:r w:rsidR="00EF6318" w:rsidRPr="007E6A98">
          <w:rPr>
            <w:rStyle w:val="Hyperlink"/>
          </w:rPr>
          <w:t>CA454 SR2020 MP Updates</w:t>
        </w:r>
        <w:r w:rsidR="00EF6318">
          <w:rPr>
            <w:webHidden/>
          </w:rPr>
          <w:tab/>
        </w:r>
        <w:r w:rsidR="00EF6318">
          <w:rPr>
            <w:webHidden/>
          </w:rPr>
          <w:fldChar w:fldCharType="begin"/>
        </w:r>
        <w:r w:rsidR="00EF6318">
          <w:rPr>
            <w:webHidden/>
          </w:rPr>
          <w:instrText xml:space="preserve"> PAGEREF _Toc32249951 \h </w:instrText>
        </w:r>
        <w:r w:rsidR="00EF6318">
          <w:rPr>
            <w:webHidden/>
          </w:rPr>
        </w:r>
        <w:r w:rsidR="00EF6318">
          <w:rPr>
            <w:webHidden/>
          </w:rPr>
          <w:fldChar w:fldCharType="separate"/>
        </w:r>
        <w:r w:rsidR="00EF6318">
          <w:rPr>
            <w:webHidden/>
          </w:rPr>
          <w:t>7</w:t>
        </w:r>
        <w:r w:rsidR="00EF6318">
          <w:rPr>
            <w:webHidden/>
          </w:rPr>
          <w:fldChar w:fldCharType="end"/>
        </w:r>
      </w:hyperlink>
    </w:p>
    <w:p w:rsidR="00EF6318" w:rsidRDefault="00B63F71">
      <w:pPr>
        <w:pStyle w:val="TOC1"/>
        <w:rPr>
          <w:rFonts w:asciiTheme="minorHAnsi" w:eastAsiaTheme="minorEastAsia" w:hAnsiTheme="minorHAnsi" w:cstheme="minorBidi"/>
          <w:b w:val="0"/>
          <w:bCs w:val="0"/>
          <w:sz w:val="22"/>
          <w:szCs w:val="22"/>
          <w:lang w:val="en-GB" w:eastAsia="en-GB"/>
        </w:rPr>
      </w:pPr>
      <w:hyperlink w:anchor="_Toc32249952" w:history="1">
        <w:r w:rsidR="00EF6318" w:rsidRPr="007E6A98">
          <w:rPr>
            <w:rStyle w:val="Hyperlink"/>
            <w:lang w:val="en-GB"/>
          </w:rPr>
          <w:t>15.</w:t>
        </w:r>
        <w:r w:rsidR="00EF6318">
          <w:rPr>
            <w:rFonts w:asciiTheme="minorHAnsi" w:eastAsiaTheme="minorEastAsia" w:hAnsiTheme="minorHAnsi" w:cstheme="minorBidi"/>
            <w:b w:val="0"/>
            <w:bCs w:val="0"/>
            <w:sz w:val="22"/>
            <w:szCs w:val="22"/>
            <w:lang w:val="en-GB" w:eastAsia="en-GB"/>
          </w:rPr>
          <w:tab/>
        </w:r>
        <w:r w:rsidR="00EF6318" w:rsidRPr="007E6A98">
          <w:rPr>
            <w:rStyle w:val="Hyperlink"/>
          </w:rPr>
          <w:t>AOB</w:t>
        </w:r>
        <w:r w:rsidR="00EF6318">
          <w:rPr>
            <w:webHidden/>
          </w:rPr>
          <w:tab/>
        </w:r>
        <w:r w:rsidR="00EF6318">
          <w:rPr>
            <w:webHidden/>
          </w:rPr>
          <w:fldChar w:fldCharType="begin"/>
        </w:r>
        <w:r w:rsidR="00EF6318">
          <w:rPr>
            <w:webHidden/>
          </w:rPr>
          <w:instrText xml:space="preserve"> PAGEREF _Toc32249952 \h </w:instrText>
        </w:r>
        <w:r w:rsidR="00EF6318">
          <w:rPr>
            <w:webHidden/>
          </w:rPr>
        </w:r>
        <w:r w:rsidR="00EF6318">
          <w:rPr>
            <w:webHidden/>
          </w:rPr>
          <w:fldChar w:fldCharType="separate"/>
        </w:r>
        <w:r w:rsidR="00EF6318">
          <w:rPr>
            <w:webHidden/>
          </w:rPr>
          <w:t>7</w:t>
        </w:r>
        <w:r w:rsidR="00EF6318">
          <w:rPr>
            <w:webHidden/>
          </w:rPr>
          <w:fldChar w:fldCharType="end"/>
        </w:r>
      </w:hyperlink>
    </w:p>
    <w:p w:rsidR="00060DFF" w:rsidRDefault="00EB51C4" w:rsidP="00F31D03">
      <w:pPr>
        <w:pStyle w:val="TOC1"/>
      </w:pPr>
      <w:r>
        <w:fldChar w:fldCharType="end"/>
      </w:r>
      <w:r w:rsidR="00AB6103" w:rsidRPr="007A69C8">
        <w:br w:type="page"/>
      </w:r>
      <w:bookmarkStart w:id="2" w:name="OLE_LINK1"/>
      <w:bookmarkStart w:id="3" w:name="OLE_LINK2"/>
    </w:p>
    <w:p w:rsidR="00AB6103" w:rsidRDefault="00AB6103" w:rsidP="005742F5">
      <w:pPr>
        <w:rPr>
          <w:b/>
          <w:sz w:val="32"/>
          <w:szCs w:val="32"/>
          <w:u w:val="single"/>
        </w:rPr>
      </w:pPr>
      <w:r w:rsidRPr="00060DFF">
        <w:rPr>
          <w:b/>
          <w:sz w:val="32"/>
          <w:szCs w:val="32"/>
          <w:u w:val="single"/>
        </w:rPr>
        <w:lastRenderedPageBreak/>
        <w:t>Attendees</w:t>
      </w:r>
      <w:bookmarkEnd w:id="1"/>
      <w:r w:rsidR="00FB0931">
        <w:rPr>
          <w:b/>
          <w:sz w:val="32"/>
          <w:szCs w:val="32"/>
          <w:u w:val="single"/>
        </w:rPr>
        <w:t xml:space="preserve"> List</w:t>
      </w:r>
    </w:p>
    <w:p w:rsidR="000B0CBB" w:rsidRDefault="000B0CBB" w:rsidP="005742F5">
      <w:pPr>
        <w:rPr>
          <w:b/>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48"/>
        <w:gridCol w:w="851"/>
        <w:gridCol w:w="1800"/>
        <w:gridCol w:w="1232"/>
        <w:gridCol w:w="2847"/>
        <w:gridCol w:w="1214"/>
      </w:tblGrid>
      <w:tr w:rsidR="000B0CBB" w:rsidRPr="00761329" w:rsidTr="000B0CBB">
        <w:tc>
          <w:tcPr>
            <w:tcW w:w="1348" w:type="dxa"/>
            <w:tcBorders>
              <w:left w:val="single" w:sz="4" w:space="0" w:color="auto"/>
            </w:tcBorders>
            <w:shd w:val="clear" w:color="auto" w:fill="CCCCCC"/>
            <w:vAlign w:val="center"/>
          </w:tcPr>
          <w:p w:rsidR="000B0CBB" w:rsidRPr="00ED35A1" w:rsidRDefault="000B0CBB" w:rsidP="000B0CBB">
            <w:pPr>
              <w:ind w:left="106"/>
              <w:rPr>
                <w:b/>
                <w:lang w:val="en-GB"/>
              </w:rPr>
            </w:pPr>
            <w:r>
              <w:rPr>
                <w:b/>
                <w:lang w:val="en-GB"/>
              </w:rPr>
              <w:t>NMPG</w:t>
            </w:r>
          </w:p>
        </w:tc>
        <w:tc>
          <w:tcPr>
            <w:tcW w:w="851" w:type="dxa"/>
            <w:shd w:val="clear" w:color="auto" w:fill="CCCCCC"/>
          </w:tcPr>
          <w:p w:rsidR="000B0CBB" w:rsidRPr="00ED35A1" w:rsidRDefault="000B0CBB" w:rsidP="000B0CBB">
            <w:pPr>
              <w:ind w:left="-91"/>
              <w:rPr>
                <w:b/>
                <w:lang w:val="en-GB"/>
              </w:rPr>
            </w:pPr>
          </w:p>
        </w:tc>
        <w:tc>
          <w:tcPr>
            <w:tcW w:w="1800" w:type="dxa"/>
            <w:shd w:val="clear" w:color="auto" w:fill="CCCCCC"/>
            <w:vAlign w:val="center"/>
          </w:tcPr>
          <w:p w:rsidR="000B0CBB" w:rsidRPr="00ED35A1" w:rsidRDefault="000B0CBB" w:rsidP="000B0CBB">
            <w:pPr>
              <w:ind w:left="-91"/>
              <w:rPr>
                <w:b/>
                <w:lang w:val="en-GB"/>
              </w:rPr>
            </w:pPr>
            <w:r w:rsidRPr="00ED35A1">
              <w:rPr>
                <w:b/>
                <w:lang w:val="en-GB"/>
              </w:rPr>
              <w:t>First Name</w:t>
            </w:r>
          </w:p>
        </w:tc>
        <w:tc>
          <w:tcPr>
            <w:tcW w:w="0" w:type="auto"/>
            <w:shd w:val="clear" w:color="auto" w:fill="CCCCCC"/>
            <w:vAlign w:val="center"/>
          </w:tcPr>
          <w:p w:rsidR="000B0CBB" w:rsidRPr="00ED35A1" w:rsidRDefault="000B0CBB" w:rsidP="000B0CBB">
            <w:pPr>
              <w:ind w:left="-91"/>
              <w:rPr>
                <w:b/>
                <w:lang w:val="en-GB"/>
              </w:rPr>
            </w:pPr>
            <w:r w:rsidRPr="00ED35A1">
              <w:rPr>
                <w:b/>
                <w:lang w:val="en-GB"/>
              </w:rPr>
              <w:t>Last Name</w:t>
            </w:r>
          </w:p>
        </w:tc>
        <w:tc>
          <w:tcPr>
            <w:tcW w:w="2847" w:type="dxa"/>
            <w:shd w:val="clear" w:color="auto" w:fill="CCCCCC"/>
            <w:vAlign w:val="center"/>
          </w:tcPr>
          <w:p w:rsidR="000B0CBB" w:rsidRPr="00ED35A1" w:rsidRDefault="000B0CBB" w:rsidP="000B0CBB">
            <w:pPr>
              <w:ind w:left="-91"/>
              <w:rPr>
                <w:b/>
                <w:lang w:val="en-GB"/>
              </w:rPr>
            </w:pPr>
            <w:r w:rsidRPr="00ED35A1">
              <w:rPr>
                <w:b/>
                <w:lang w:val="en-GB"/>
              </w:rPr>
              <w:t>Institution</w:t>
            </w:r>
          </w:p>
        </w:tc>
        <w:tc>
          <w:tcPr>
            <w:tcW w:w="1214" w:type="dxa"/>
            <w:shd w:val="clear" w:color="auto" w:fill="CCCCCC"/>
          </w:tcPr>
          <w:p w:rsidR="000B0CBB" w:rsidRPr="00761329" w:rsidRDefault="000B0CBB" w:rsidP="000B0CBB">
            <w:pPr>
              <w:spacing w:before="100" w:beforeAutospacing="1" w:after="100" w:afterAutospacing="1"/>
              <w:ind w:left="-9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r>
              <w:rPr>
                <w:rFonts w:ascii="Calibri" w:hAnsi="Calibri" w:cs="Calibri"/>
                <w:b/>
                <w:color w:val="000000"/>
                <w:sz w:val="22"/>
                <w:szCs w:val="22"/>
              </w:rPr>
              <w:t xml:space="preserve"> = Present</w:t>
            </w:r>
          </w:p>
        </w:tc>
      </w:tr>
      <w:tr w:rsidR="00B07E8F" w:rsidRPr="00CD216C" w:rsidTr="00E8352D">
        <w:tblPrEx>
          <w:tblCellMar>
            <w:left w:w="108" w:type="dxa"/>
            <w:right w:w="108" w:type="dxa"/>
          </w:tblCellMar>
        </w:tblPrEx>
        <w:tc>
          <w:tcPr>
            <w:tcW w:w="1348" w:type="dxa"/>
            <w:tcBorders>
              <w:left w:val="single" w:sz="4" w:space="0" w:color="auto"/>
            </w:tcBorders>
            <w:shd w:val="clear" w:color="auto" w:fill="auto"/>
            <w:vAlign w:val="bottom"/>
          </w:tcPr>
          <w:p w:rsidR="00B07E8F" w:rsidRPr="00CD216C" w:rsidRDefault="00B07E8F" w:rsidP="000B0CBB">
            <w:pPr>
              <w:spacing w:before="100" w:beforeAutospacing="1" w:after="100" w:afterAutospacing="1"/>
              <w:ind w:left="106"/>
              <w:rPr>
                <w:rFonts w:ascii="Calibri" w:hAnsi="Calibri" w:cs="Calibri"/>
                <w:sz w:val="22"/>
                <w:szCs w:val="22"/>
              </w:rPr>
            </w:pPr>
            <w:r>
              <w:rPr>
                <w:rFonts w:ascii="Calibri" w:hAnsi="Calibri" w:cs="Calibri"/>
                <w:sz w:val="22"/>
                <w:szCs w:val="22"/>
              </w:rPr>
              <w:t>AT</w:t>
            </w:r>
          </w:p>
        </w:tc>
        <w:tc>
          <w:tcPr>
            <w:tcW w:w="851" w:type="dxa"/>
            <w:shd w:val="clear" w:color="auto" w:fill="auto"/>
            <w:vAlign w:val="bottom"/>
          </w:tcPr>
          <w:p w:rsidR="00B07E8F" w:rsidRPr="00CD216C" w:rsidRDefault="00B07E8F" w:rsidP="000B0CBB">
            <w:pPr>
              <w:spacing w:before="100" w:beforeAutospacing="1" w:after="100" w:afterAutospacing="1"/>
              <w:ind w:left="-91"/>
              <w:rPr>
                <w:rFonts w:ascii="Calibri" w:hAnsi="Calibri" w:cs="Calibri"/>
                <w:sz w:val="22"/>
                <w:szCs w:val="22"/>
              </w:rPr>
            </w:pPr>
            <w:r>
              <w:rPr>
                <w:rFonts w:ascii="Calibri" w:hAnsi="Calibri" w:cs="Calibri"/>
                <w:sz w:val="22"/>
                <w:szCs w:val="22"/>
              </w:rPr>
              <w:t xml:space="preserve">Mr. </w:t>
            </w:r>
          </w:p>
        </w:tc>
        <w:tc>
          <w:tcPr>
            <w:tcW w:w="1800" w:type="dxa"/>
            <w:shd w:val="clear" w:color="auto" w:fill="auto"/>
            <w:vAlign w:val="bottom"/>
          </w:tcPr>
          <w:p w:rsidR="00B07E8F" w:rsidRPr="00CD216C" w:rsidRDefault="00B07E8F" w:rsidP="000B0CBB">
            <w:pPr>
              <w:spacing w:before="100" w:beforeAutospacing="1" w:after="100" w:afterAutospacing="1"/>
              <w:ind w:left="-91"/>
              <w:rPr>
                <w:rFonts w:ascii="Calibri" w:hAnsi="Calibri" w:cs="Calibri"/>
                <w:sz w:val="22"/>
                <w:szCs w:val="22"/>
              </w:rPr>
            </w:pPr>
            <w:r>
              <w:rPr>
                <w:rFonts w:ascii="Calibri" w:hAnsi="Calibri" w:cs="Calibri"/>
                <w:sz w:val="22"/>
                <w:szCs w:val="22"/>
              </w:rPr>
              <w:t>Gunter</w:t>
            </w:r>
          </w:p>
        </w:tc>
        <w:tc>
          <w:tcPr>
            <w:tcW w:w="0" w:type="auto"/>
            <w:shd w:val="clear" w:color="auto" w:fill="auto"/>
            <w:vAlign w:val="bottom"/>
          </w:tcPr>
          <w:p w:rsidR="00B07E8F" w:rsidRPr="00CD216C" w:rsidRDefault="00B07E8F" w:rsidP="000B0CBB">
            <w:pPr>
              <w:spacing w:before="100" w:beforeAutospacing="1" w:after="100" w:afterAutospacing="1"/>
              <w:ind w:left="-91"/>
            </w:pPr>
            <w:r>
              <w:t>Bauer</w:t>
            </w:r>
          </w:p>
        </w:tc>
        <w:tc>
          <w:tcPr>
            <w:tcW w:w="2847" w:type="dxa"/>
            <w:shd w:val="clear" w:color="auto" w:fill="auto"/>
            <w:vAlign w:val="bottom"/>
          </w:tcPr>
          <w:p w:rsidR="00B07E8F" w:rsidRPr="00CD216C" w:rsidRDefault="00750D92" w:rsidP="000B0CBB">
            <w:pPr>
              <w:spacing w:before="100" w:beforeAutospacing="1" w:after="100" w:afterAutospacing="1"/>
              <w:ind w:left="-91"/>
              <w:rPr>
                <w:rFonts w:ascii="Calibri" w:hAnsi="Calibri" w:cs="Calibri"/>
                <w:sz w:val="22"/>
                <w:szCs w:val="22"/>
              </w:rPr>
            </w:pPr>
            <w:proofErr w:type="spellStart"/>
            <w:r>
              <w:rPr>
                <w:rFonts w:ascii="Calibri" w:hAnsi="Calibri" w:cs="Calibri"/>
                <w:sz w:val="22"/>
                <w:szCs w:val="22"/>
              </w:rPr>
              <w:t>Unicredit</w:t>
            </w:r>
            <w:proofErr w:type="spellEnd"/>
          </w:p>
        </w:tc>
        <w:tc>
          <w:tcPr>
            <w:tcW w:w="1214" w:type="dxa"/>
            <w:shd w:val="clear" w:color="auto" w:fill="auto"/>
          </w:tcPr>
          <w:p w:rsidR="00B07E8F" w:rsidRPr="00F22285" w:rsidRDefault="00082D87" w:rsidP="000B0CBB">
            <w:pPr>
              <w:spacing w:before="100" w:beforeAutospacing="1" w:after="100" w:afterAutospacing="1"/>
              <w:ind w:left="-91"/>
              <w:jc w:val="center"/>
              <w:rPr>
                <w:rFonts w:ascii="Calibri" w:hAnsi="Calibri" w:cs="Calibri"/>
                <w:sz w:val="22"/>
                <w:szCs w:val="22"/>
              </w:rPr>
            </w:pPr>
            <w:r w:rsidRPr="005C7F1C">
              <w:rPr>
                <w:rFonts w:ascii="Calibri" w:hAnsi="Calibri" w:cs="Calibri"/>
                <w:color w:val="808080" w:themeColor="background1" w:themeShade="80"/>
                <w:sz w:val="22"/>
                <w:szCs w:val="22"/>
              </w:rPr>
              <w:t>Excused</w:t>
            </w:r>
          </w:p>
        </w:tc>
      </w:tr>
      <w:tr w:rsidR="000B0CBB" w:rsidRPr="00CD216C" w:rsidTr="008C59D4">
        <w:tblPrEx>
          <w:tblCellMar>
            <w:left w:w="108" w:type="dxa"/>
            <w:right w:w="108" w:type="dxa"/>
          </w:tblCellMar>
        </w:tblPrEx>
        <w:tc>
          <w:tcPr>
            <w:tcW w:w="1348" w:type="dxa"/>
            <w:tcBorders>
              <w:left w:val="single" w:sz="4" w:space="0" w:color="auto"/>
            </w:tcBorders>
            <w:shd w:val="clear" w:color="auto" w:fill="92D050"/>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AU</w:t>
            </w:r>
          </w:p>
        </w:tc>
        <w:tc>
          <w:tcPr>
            <w:tcW w:w="851" w:type="dxa"/>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 xml:space="preserve">Ms. </w:t>
            </w:r>
          </w:p>
        </w:tc>
        <w:tc>
          <w:tcPr>
            <w:tcW w:w="1800" w:type="dxa"/>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Narelle</w:t>
            </w:r>
          </w:p>
        </w:tc>
        <w:tc>
          <w:tcPr>
            <w:tcW w:w="0" w:type="auto"/>
            <w:shd w:val="clear" w:color="auto" w:fill="92D050"/>
            <w:vAlign w:val="bottom"/>
          </w:tcPr>
          <w:p w:rsidR="000B0CBB" w:rsidRPr="005E33C0" w:rsidRDefault="000B0CBB" w:rsidP="000B0CBB">
            <w:pPr>
              <w:spacing w:before="100" w:beforeAutospacing="1" w:after="100" w:afterAutospacing="1"/>
              <w:ind w:left="-91"/>
            </w:pPr>
            <w:r w:rsidRPr="005E33C0">
              <w:t>Rutter</w:t>
            </w:r>
          </w:p>
        </w:tc>
        <w:tc>
          <w:tcPr>
            <w:tcW w:w="2847" w:type="dxa"/>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ASX</w:t>
            </w:r>
          </w:p>
        </w:tc>
        <w:tc>
          <w:tcPr>
            <w:tcW w:w="1214" w:type="dxa"/>
            <w:shd w:val="clear" w:color="auto" w:fill="92D050"/>
          </w:tcPr>
          <w:p w:rsidR="000B0CBB" w:rsidRPr="005E33C0" w:rsidRDefault="00082D87" w:rsidP="000B0CBB">
            <w:pPr>
              <w:spacing w:before="100" w:beforeAutospacing="1" w:after="100" w:afterAutospacing="1"/>
              <w:ind w:left="-91"/>
              <w:jc w:val="center"/>
              <w:rPr>
                <w:rFonts w:ascii="Calibri" w:hAnsi="Calibri" w:cs="Calibri"/>
                <w:b/>
                <w:sz w:val="22"/>
                <w:szCs w:val="22"/>
              </w:rPr>
            </w:pPr>
            <w:r w:rsidRPr="00946EE7">
              <w:rPr>
                <w:rFonts w:ascii="Calibri" w:hAnsi="Calibri" w:cs="Calibri"/>
                <w:sz w:val="22"/>
                <w:szCs w:val="22"/>
              </w:rPr>
              <w:sym w:font="Wingdings 2" w:char="F050"/>
            </w:r>
          </w:p>
        </w:tc>
      </w:tr>
      <w:tr w:rsidR="000B0CBB" w:rsidRPr="00F22285" w:rsidTr="002E145D">
        <w:tblPrEx>
          <w:tblCellMar>
            <w:left w:w="108" w:type="dxa"/>
            <w:right w:w="108" w:type="dxa"/>
          </w:tblCellMar>
        </w:tblPrEx>
        <w:tc>
          <w:tcPr>
            <w:tcW w:w="1348" w:type="dxa"/>
            <w:tcBorders>
              <w:left w:val="single" w:sz="4" w:space="0" w:color="auto"/>
            </w:tcBorders>
            <w:shd w:val="clear" w:color="auto" w:fill="92D050"/>
            <w:vAlign w:val="bottom"/>
          </w:tcPr>
          <w:p w:rsidR="000B0CBB" w:rsidRPr="00B07E8F" w:rsidRDefault="000B0CBB" w:rsidP="000B0CBB">
            <w:pPr>
              <w:spacing w:before="100" w:beforeAutospacing="1" w:after="100" w:afterAutospacing="1"/>
              <w:ind w:left="106"/>
              <w:jc w:val="both"/>
              <w:rPr>
                <w:rFonts w:ascii="Calibri" w:hAnsi="Calibri" w:cs="Calibri"/>
                <w:sz w:val="22"/>
                <w:szCs w:val="22"/>
              </w:rPr>
            </w:pPr>
            <w:r w:rsidRPr="00B07E8F">
              <w:rPr>
                <w:rFonts w:ascii="Calibri" w:hAnsi="Calibri" w:cs="Calibri"/>
                <w:sz w:val="22"/>
                <w:szCs w:val="22"/>
              </w:rPr>
              <w:t>BE</w:t>
            </w:r>
          </w:p>
        </w:tc>
        <w:tc>
          <w:tcPr>
            <w:tcW w:w="851" w:type="dxa"/>
            <w:shd w:val="clear" w:color="auto" w:fill="92D050"/>
            <w:vAlign w:val="bottom"/>
          </w:tcPr>
          <w:p w:rsidR="000B0CBB" w:rsidRPr="00B07E8F" w:rsidRDefault="000B0CBB" w:rsidP="000B0CBB">
            <w:pPr>
              <w:spacing w:before="100" w:beforeAutospacing="1" w:after="100" w:afterAutospacing="1"/>
              <w:ind w:left="-91"/>
              <w:rPr>
                <w:rFonts w:ascii="Calibri" w:hAnsi="Calibri" w:cs="Calibri"/>
                <w:sz w:val="22"/>
                <w:szCs w:val="22"/>
              </w:rPr>
            </w:pPr>
            <w:r w:rsidRPr="00B07E8F">
              <w:rPr>
                <w:rFonts w:ascii="Calibri" w:hAnsi="Calibri" w:cs="Calibri"/>
                <w:sz w:val="22"/>
                <w:szCs w:val="22"/>
              </w:rPr>
              <w:t>Ms.</w:t>
            </w:r>
          </w:p>
        </w:tc>
        <w:tc>
          <w:tcPr>
            <w:tcW w:w="1800" w:type="dxa"/>
            <w:shd w:val="clear" w:color="auto" w:fill="92D050"/>
            <w:vAlign w:val="bottom"/>
          </w:tcPr>
          <w:p w:rsidR="000B0CBB" w:rsidRPr="00B07E8F" w:rsidRDefault="000B0CBB" w:rsidP="000B0CBB">
            <w:pPr>
              <w:spacing w:before="100" w:beforeAutospacing="1" w:after="100" w:afterAutospacing="1"/>
              <w:ind w:left="-91"/>
              <w:jc w:val="both"/>
              <w:rPr>
                <w:rFonts w:ascii="Calibri" w:hAnsi="Calibri" w:cs="Calibri"/>
                <w:sz w:val="22"/>
                <w:szCs w:val="22"/>
              </w:rPr>
            </w:pPr>
            <w:proofErr w:type="spellStart"/>
            <w:r w:rsidRPr="00B07E8F">
              <w:rPr>
                <w:rFonts w:ascii="Calibri" w:hAnsi="Calibri" w:cs="Calibri"/>
                <w:sz w:val="22"/>
                <w:szCs w:val="22"/>
              </w:rPr>
              <w:t>Véronique</w:t>
            </w:r>
            <w:proofErr w:type="spellEnd"/>
          </w:p>
        </w:tc>
        <w:tc>
          <w:tcPr>
            <w:tcW w:w="0" w:type="auto"/>
            <w:shd w:val="clear" w:color="auto" w:fill="92D050"/>
            <w:vAlign w:val="bottom"/>
          </w:tcPr>
          <w:p w:rsidR="000B0CBB" w:rsidRPr="00B07E8F" w:rsidRDefault="000B0CBB" w:rsidP="000B0CBB">
            <w:pPr>
              <w:spacing w:before="100" w:beforeAutospacing="1" w:after="100" w:afterAutospacing="1"/>
              <w:ind w:left="-91"/>
              <w:jc w:val="both"/>
            </w:pPr>
            <w:proofErr w:type="spellStart"/>
            <w:r w:rsidRPr="00B07E8F">
              <w:t>Peeters</w:t>
            </w:r>
            <w:proofErr w:type="spellEnd"/>
          </w:p>
        </w:tc>
        <w:tc>
          <w:tcPr>
            <w:tcW w:w="2847" w:type="dxa"/>
            <w:shd w:val="clear" w:color="auto" w:fill="92D050"/>
            <w:vAlign w:val="bottom"/>
          </w:tcPr>
          <w:p w:rsidR="000B0CBB" w:rsidRPr="00B07E8F" w:rsidRDefault="000B0CBB" w:rsidP="000B0CBB">
            <w:pPr>
              <w:spacing w:before="100" w:beforeAutospacing="1" w:after="100" w:afterAutospacing="1"/>
              <w:ind w:left="-91"/>
              <w:jc w:val="both"/>
              <w:rPr>
                <w:rFonts w:ascii="Calibri" w:hAnsi="Calibri" w:cs="Calibri"/>
                <w:sz w:val="22"/>
                <w:szCs w:val="22"/>
              </w:rPr>
            </w:pPr>
            <w:r w:rsidRPr="00B07E8F">
              <w:rPr>
                <w:rFonts w:ascii="Calibri" w:hAnsi="Calibri" w:cs="Calibri"/>
                <w:sz w:val="22"/>
                <w:szCs w:val="22"/>
              </w:rPr>
              <w:t>BNY Mellon</w:t>
            </w:r>
          </w:p>
        </w:tc>
        <w:tc>
          <w:tcPr>
            <w:tcW w:w="1214" w:type="dxa"/>
            <w:shd w:val="clear" w:color="auto" w:fill="92D050"/>
          </w:tcPr>
          <w:p w:rsidR="000B0CBB" w:rsidRPr="00B07E8F" w:rsidRDefault="00F761AE" w:rsidP="000B0CBB">
            <w:pPr>
              <w:spacing w:before="100" w:beforeAutospacing="1" w:after="100" w:afterAutospacing="1"/>
              <w:ind w:left="-91"/>
              <w:jc w:val="center"/>
              <w:rPr>
                <w:rFonts w:ascii="Calibri" w:hAnsi="Calibri" w:cs="Calibri"/>
                <w:sz w:val="22"/>
                <w:szCs w:val="22"/>
              </w:rPr>
            </w:pPr>
            <w:r w:rsidRPr="00946EE7">
              <w:rPr>
                <w:rFonts w:ascii="Calibri" w:hAnsi="Calibri" w:cs="Calibri"/>
                <w:sz w:val="22"/>
                <w:szCs w:val="22"/>
              </w:rPr>
              <w:sym w:font="Wingdings 2" w:char="F050"/>
            </w:r>
          </w:p>
        </w:tc>
      </w:tr>
      <w:tr w:rsidR="000B0CBB" w:rsidRPr="00FE03ED" w:rsidTr="00E8352D">
        <w:tblPrEx>
          <w:tblCellMar>
            <w:left w:w="108" w:type="dxa"/>
            <w:right w:w="108" w:type="dxa"/>
          </w:tblCellMar>
        </w:tblPrEx>
        <w:tc>
          <w:tcPr>
            <w:tcW w:w="1348" w:type="dxa"/>
            <w:tcBorders>
              <w:left w:val="single" w:sz="4" w:space="0" w:color="auto"/>
            </w:tcBorders>
            <w:shd w:val="clear" w:color="auto" w:fill="auto"/>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CH</w:t>
            </w:r>
          </w:p>
        </w:tc>
        <w:tc>
          <w:tcPr>
            <w:tcW w:w="851" w:type="dxa"/>
            <w:shd w:val="clear" w:color="auto" w:fill="auto"/>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Mr.</w:t>
            </w:r>
          </w:p>
        </w:tc>
        <w:tc>
          <w:tcPr>
            <w:tcW w:w="1800" w:type="dxa"/>
            <w:shd w:val="clear" w:color="auto" w:fill="auto"/>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Mi</w:t>
            </w:r>
            <w:r w:rsidR="005E33C0">
              <w:rPr>
                <w:rFonts w:ascii="Calibri" w:hAnsi="Calibri" w:cs="Calibri"/>
                <w:sz w:val="22"/>
                <w:szCs w:val="22"/>
              </w:rPr>
              <w:t>ke</w:t>
            </w:r>
          </w:p>
        </w:tc>
        <w:tc>
          <w:tcPr>
            <w:tcW w:w="0" w:type="auto"/>
            <w:shd w:val="clear" w:color="auto" w:fill="auto"/>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Blumer</w:t>
            </w:r>
            <w:proofErr w:type="spellEnd"/>
          </w:p>
        </w:tc>
        <w:tc>
          <w:tcPr>
            <w:tcW w:w="2847" w:type="dxa"/>
            <w:shd w:val="clear" w:color="auto" w:fill="auto"/>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Credit Suisse</w:t>
            </w:r>
          </w:p>
        </w:tc>
        <w:tc>
          <w:tcPr>
            <w:tcW w:w="1214" w:type="dxa"/>
            <w:shd w:val="clear" w:color="auto" w:fill="auto"/>
          </w:tcPr>
          <w:p w:rsidR="000B0CBB" w:rsidRPr="005E33C0" w:rsidRDefault="00F761AE" w:rsidP="000B0CBB">
            <w:pPr>
              <w:spacing w:before="100" w:beforeAutospacing="1" w:after="100" w:afterAutospacing="1"/>
              <w:ind w:left="-91"/>
              <w:jc w:val="center"/>
              <w:rPr>
                <w:rFonts w:ascii="Calibri" w:hAnsi="Calibri" w:cs="Calibri"/>
                <w:b/>
                <w:sz w:val="22"/>
                <w:szCs w:val="22"/>
              </w:rPr>
            </w:pPr>
            <w:r w:rsidRPr="005C7F1C">
              <w:rPr>
                <w:rFonts w:ascii="Calibri" w:hAnsi="Calibri" w:cs="Calibri"/>
                <w:color w:val="808080" w:themeColor="background1" w:themeShade="80"/>
                <w:sz w:val="22"/>
                <w:szCs w:val="22"/>
              </w:rPr>
              <w:t>Excused</w:t>
            </w:r>
          </w:p>
        </w:tc>
      </w:tr>
      <w:tr w:rsidR="000B0CBB" w:rsidRPr="00FE03ED" w:rsidTr="002E145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DE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Mr</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Schaefer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Daniel</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HSBC</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rsidR="000B0CBB" w:rsidRPr="005E33C0" w:rsidRDefault="00F761AE" w:rsidP="000B0CBB">
            <w:pPr>
              <w:tabs>
                <w:tab w:val="left" w:pos="375"/>
                <w:tab w:val="center" w:pos="502"/>
              </w:tabs>
              <w:spacing w:before="100" w:beforeAutospacing="1" w:after="100" w:afterAutospacing="1"/>
              <w:ind w:left="-91"/>
              <w:jc w:val="center"/>
              <w:rPr>
                <w:rFonts w:ascii="Calibri" w:hAnsi="Calibri" w:cs="Calibri"/>
                <w:sz w:val="22"/>
                <w:szCs w:val="22"/>
              </w:rPr>
            </w:pPr>
            <w:r w:rsidRPr="005C7F1C">
              <w:rPr>
                <w:rFonts w:ascii="Calibri" w:hAnsi="Calibri" w:cs="Calibri"/>
                <w:color w:val="808080" w:themeColor="background1" w:themeShade="80"/>
                <w:sz w:val="22"/>
                <w:szCs w:val="22"/>
              </w:rPr>
              <w:t>Excused</w:t>
            </w:r>
          </w:p>
        </w:tc>
      </w:tr>
      <w:tr w:rsidR="000B0CBB" w:rsidRPr="00060AB8" w:rsidTr="00E8352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DE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Mr</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Melchior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Hendrik</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State Street Bank International</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rsidR="000B0CBB" w:rsidRPr="005E33C0" w:rsidRDefault="00F761AE" w:rsidP="000B0CBB">
            <w:pPr>
              <w:spacing w:before="100" w:beforeAutospacing="1" w:after="100" w:afterAutospacing="1"/>
              <w:ind w:left="-91"/>
              <w:jc w:val="center"/>
              <w:rPr>
                <w:rFonts w:ascii="Calibri" w:hAnsi="Calibri" w:cs="Calibri"/>
                <w:sz w:val="22"/>
                <w:szCs w:val="22"/>
              </w:rPr>
            </w:pPr>
            <w:r w:rsidRPr="005C7F1C">
              <w:rPr>
                <w:rFonts w:ascii="Calibri" w:hAnsi="Calibri" w:cs="Calibri"/>
                <w:color w:val="808080" w:themeColor="background1" w:themeShade="80"/>
                <w:sz w:val="22"/>
                <w:szCs w:val="22"/>
              </w:rPr>
              <w:t>Excused</w:t>
            </w:r>
          </w:p>
        </w:tc>
      </w:tr>
      <w:tr w:rsidR="000B0CBB" w:rsidRPr="005C7F1C" w:rsidTr="00E8352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5C7F1C"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5C7F1C">
              <w:rPr>
                <w:rFonts w:ascii="Calibri" w:hAnsi="Calibri" w:cs="Calibri"/>
                <w:color w:val="808080" w:themeColor="background1" w:themeShade="80"/>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5C7F1C" w:rsidRDefault="000B0CBB" w:rsidP="000B0CBB">
            <w:pPr>
              <w:spacing w:before="100" w:beforeAutospacing="1" w:after="100" w:afterAutospacing="1"/>
              <w:ind w:left="-91"/>
              <w:rPr>
                <w:rFonts w:ascii="Calibri" w:hAnsi="Calibri" w:cs="Calibri"/>
                <w:color w:val="808080" w:themeColor="background1" w:themeShade="80"/>
                <w:sz w:val="22"/>
                <w:szCs w:val="22"/>
              </w:rPr>
            </w:pPr>
            <w:proofErr w:type="spellStart"/>
            <w:r w:rsidRPr="005C7F1C">
              <w:rPr>
                <w:rFonts w:ascii="Calibri" w:hAnsi="Calibri" w:cs="Calibri"/>
                <w:color w:val="808080" w:themeColor="background1" w:themeShade="80"/>
                <w:sz w:val="22"/>
                <w:szCs w:val="22"/>
              </w:rPr>
              <w:t>Ms</w:t>
            </w:r>
            <w:proofErr w:type="spellEnd"/>
            <w:r w:rsidRPr="005C7F1C">
              <w:rPr>
                <w:rFonts w:ascii="Calibri" w:hAnsi="Calibri" w:cs="Calibri"/>
                <w:color w:val="808080" w:themeColor="background1" w:themeShade="80"/>
                <w:sz w:val="22"/>
                <w:szCs w:val="22"/>
              </w:rPr>
              <w:t>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5C7F1C" w:rsidRDefault="000B0CBB" w:rsidP="000B0CBB">
            <w:pPr>
              <w:spacing w:before="100" w:beforeAutospacing="1" w:after="100" w:afterAutospacing="1"/>
              <w:ind w:left="-91"/>
              <w:rPr>
                <w:rFonts w:ascii="Calibri" w:hAnsi="Calibri" w:cs="Calibri"/>
                <w:color w:val="808080" w:themeColor="background1" w:themeShade="80"/>
                <w:sz w:val="22"/>
                <w:szCs w:val="22"/>
              </w:rPr>
            </w:pPr>
            <w:proofErr w:type="spellStart"/>
            <w:r w:rsidRPr="005C7F1C">
              <w:rPr>
                <w:rFonts w:ascii="Calibri" w:hAnsi="Calibri" w:cs="Calibri"/>
                <w:color w:val="808080" w:themeColor="background1" w:themeShade="80"/>
                <w:sz w:val="22"/>
                <w:szCs w:val="22"/>
              </w:rPr>
              <w:t>Ravn</w:t>
            </w:r>
            <w:proofErr w:type="spellEnd"/>
            <w:r w:rsidRPr="005C7F1C">
              <w:rPr>
                <w:rFonts w:ascii="Calibri" w:hAnsi="Calibri" w:cs="Calibri"/>
                <w:color w:val="808080" w:themeColor="background1" w:themeShade="8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0B0CBB" w:rsidRPr="005C7F1C" w:rsidRDefault="000B0CBB" w:rsidP="000B0CBB">
            <w:pPr>
              <w:spacing w:before="100" w:beforeAutospacing="1" w:after="100" w:afterAutospacing="1"/>
              <w:ind w:left="-91"/>
              <w:rPr>
                <w:rFonts w:ascii="Calibri" w:hAnsi="Calibri" w:cs="Calibri"/>
                <w:color w:val="808080" w:themeColor="background1" w:themeShade="80"/>
                <w:sz w:val="22"/>
                <w:szCs w:val="22"/>
              </w:rPr>
            </w:pPr>
            <w:r w:rsidRPr="005C7F1C">
              <w:rPr>
                <w:rFonts w:ascii="Calibri" w:hAnsi="Calibri" w:cs="Calibri"/>
                <w:color w:val="808080" w:themeColor="background1" w:themeShade="80"/>
                <w:sz w:val="22"/>
                <w:szCs w:val="22"/>
              </w:rPr>
              <w:t>Charlotte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5C7F1C" w:rsidRDefault="000B0CBB" w:rsidP="000B0CBB">
            <w:pPr>
              <w:spacing w:before="100" w:beforeAutospacing="1" w:after="100" w:afterAutospacing="1"/>
              <w:ind w:left="-91"/>
              <w:rPr>
                <w:rFonts w:ascii="Calibri" w:hAnsi="Calibri" w:cs="Calibri"/>
                <w:color w:val="808080" w:themeColor="background1" w:themeShade="80"/>
                <w:sz w:val="22"/>
                <w:szCs w:val="22"/>
              </w:rPr>
            </w:pPr>
            <w:r w:rsidRPr="005C7F1C">
              <w:rPr>
                <w:rFonts w:ascii="Calibri" w:hAnsi="Calibri" w:cs="Calibri"/>
                <w:color w:val="808080" w:themeColor="background1" w:themeShade="80"/>
                <w:sz w:val="22"/>
                <w:szCs w:val="22"/>
              </w:rPr>
              <w:t>VP Securities A/S </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0B0CBB" w:rsidRPr="005C7F1C" w:rsidRDefault="000B0CBB" w:rsidP="000B0CBB">
            <w:pPr>
              <w:spacing w:before="100" w:beforeAutospacing="1" w:after="100" w:afterAutospacing="1"/>
              <w:ind w:left="-91"/>
              <w:jc w:val="center"/>
              <w:rPr>
                <w:rFonts w:ascii="Calibri" w:hAnsi="Calibri" w:cs="Calibri"/>
                <w:color w:val="808080" w:themeColor="background1" w:themeShade="80"/>
                <w:sz w:val="22"/>
                <w:szCs w:val="22"/>
              </w:rPr>
            </w:pPr>
            <w:r w:rsidRPr="005C7F1C">
              <w:rPr>
                <w:rFonts w:ascii="Calibri" w:hAnsi="Calibri" w:cs="Calibri"/>
                <w:color w:val="808080" w:themeColor="background1" w:themeShade="80"/>
                <w:sz w:val="22"/>
                <w:szCs w:val="22"/>
              </w:rPr>
              <w:t>Excused</w:t>
            </w:r>
          </w:p>
        </w:tc>
      </w:tr>
      <w:tr w:rsidR="000B0CBB" w:rsidRPr="00F22285" w:rsidTr="00E8352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A64531"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A64531"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A64531" w:rsidRDefault="000B0CBB" w:rsidP="000B0CBB">
            <w:pPr>
              <w:spacing w:before="100" w:beforeAutospacing="1" w:after="100" w:afterAutospacing="1"/>
              <w:ind w:left="-91"/>
              <w:rPr>
                <w:rFonts w:ascii="Calibri" w:hAnsi="Calibri" w:cs="Calibri"/>
                <w:color w:val="808080" w:themeColor="background1" w:themeShade="80"/>
                <w:sz w:val="22"/>
                <w:szCs w:val="22"/>
              </w:rPr>
            </w:pPr>
            <w:proofErr w:type="spellStart"/>
            <w:r w:rsidRPr="00A64531">
              <w:rPr>
                <w:rFonts w:ascii="Calibri" w:hAnsi="Calibri" w:cs="Calibri"/>
                <w:color w:val="808080" w:themeColor="background1" w:themeShade="80"/>
                <w:sz w:val="22"/>
                <w:szCs w:val="22"/>
              </w:rPr>
              <w:t>Hattens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0B0CBB" w:rsidRPr="00A64531"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Randi Marie</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A64531"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VP Securities A/S</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0B0CBB" w:rsidRPr="00A64531" w:rsidRDefault="00A64531" w:rsidP="000B0CBB">
            <w:pPr>
              <w:spacing w:before="100" w:beforeAutospacing="1" w:after="100" w:afterAutospacing="1"/>
              <w:ind w:left="-91"/>
              <w:jc w:val="center"/>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Excused</w:t>
            </w:r>
          </w:p>
        </w:tc>
      </w:tr>
      <w:tr w:rsidR="000B0CBB" w:rsidRPr="000C7639" w:rsidTr="00E8352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0C7639"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0C7639" w:rsidRDefault="000B0CBB" w:rsidP="000B0CBB">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Ms.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0C7639" w:rsidRDefault="000B0CBB" w:rsidP="000B0CBB">
            <w:pPr>
              <w:spacing w:before="100" w:beforeAutospacing="1" w:after="100" w:afterAutospacing="1"/>
              <w:ind w:left="-91"/>
              <w:rPr>
                <w:rFonts w:ascii="Calibri" w:hAnsi="Calibri" w:cs="Calibri"/>
                <w:color w:val="808080" w:themeColor="background1" w:themeShade="80"/>
                <w:sz w:val="22"/>
                <w:szCs w:val="22"/>
              </w:rPr>
            </w:pPr>
            <w:proofErr w:type="spellStart"/>
            <w:r w:rsidRPr="000C7639">
              <w:rPr>
                <w:rFonts w:ascii="Calibri" w:hAnsi="Calibri" w:cs="Calibri"/>
                <w:color w:val="808080" w:themeColor="background1" w:themeShade="80"/>
                <w:sz w:val="22"/>
                <w:szCs w:val="22"/>
              </w:rPr>
              <w:t>Cinta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0B0CBB" w:rsidRPr="000C7639" w:rsidRDefault="000B0CBB" w:rsidP="000B0CBB">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Cristobal</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0C7639" w:rsidRDefault="000B0CBB" w:rsidP="000B0CBB">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BBVA</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0B0CBB" w:rsidRPr="000C7639" w:rsidRDefault="00A64531" w:rsidP="00B07E8F">
            <w:pPr>
              <w:spacing w:before="100" w:beforeAutospacing="1" w:after="100" w:afterAutospacing="1"/>
              <w:ind w:left="-91"/>
              <w:jc w:val="center"/>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Excused</w:t>
            </w:r>
          </w:p>
        </w:tc>
      </w:tr>
      <w:tr w:rsidR="000B0CBB" w:rsidRPr="0057190B" w:rsidTr="001A5343">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ES</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Mrs</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Diego</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Garcia</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DB</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0B0CBB" w:rsidRPr="005E33C0" w:rsidRDefault="000B0CBB" w:rsidP="000B0CBB">
            <w:pPr>
              <w:spacing w:before="100" w:beforeAutospacing="1" w:after="100" w:afterAutospacing="1"/>
              <w:ind w:left="-91"/>
              <w:jc w:val="center"/>
              <w:rPr>
                <w:rFonts w:ascii="Calibri" w:hAnsi="Calibri" w:cs="Calibri"/>
                <w:sz w:val="22"/>
                <w:szCs w:val="22"/>
              </w:rPr>
            </w:pPr>
            <w:r w:rsidRPr="005E33C0">
              <w:rPr>
                <w:rFonts w:ascii="Calibri" w:hAnsi="Calibri" w:cs="Calibri"/>
                <w:sz w:val="22"/>
                <w:szCs w:val="22"/>
              </w:rPr>
              <w:sym w:font="Wingdings 2" w:char="F050"/>
            </w:r>
          </w:p>
        </w:tc>
      </w:tr>
      <w:tr w:rsidR="000B0CBB" w:rsidRPr="000B0CBB" w:rsidTr="002E145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FI</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Ms</w:t>
            </w:r>
            <w:proofErr w:type="spellEnd"/>
            <w:r w:rsidRPr="005E33C0">
              <w:rPr>
                <w:rFonts w:ascii="Calibri" w:hAnsi="Calibri" w:cs="Calibri"/>
                <w:sz w:val="22"/>
                <w:szCs w:val="22"/>
              </w:rPr>
              <w:t> </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Rask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Sari</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Nordea</w:t>
            </w:r>
            <w:proofErr w:type="spellEnd"/>
            <w:r w:rsidRPr="005E33C0">
              <w:rPr>
                <w:rFonts w:ascii="Calibri" w:hAnsi="Calibri" w:cs="Calibri"/>
                <w:sz w:val="22"/>
                <w:szCs w:val="22"/>
              </w:rPr>
              <w:t xml:space="preserve"> Bank Plc </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rsidR="000B0CBB" w:rsidRPr="005E33C0" w:rsidRDefault="00F761AE" w:rsidP="000B0CBB">
            <w:pPr>
              <w:spacing w:before="100" w:beforeAutospacing="1" w:after="100" w:afterAutospacing="1"/>
              <w:ind w:left="-91"/>
              <w:jc w:val="center"/>
              <w:rPr>
                <w:rFonts w:ascii="Calibri" w:hAnsi="Calibri" w:cs="Calibri"/>
                <w:sz w:val="22"/>
                <w:szCs w:val="22"/>
              </w:rPr>
            </w:pPr>
            <w:r w:rsidRPr="005C7F1C">
              <w:rPr>
                <w:rFonts w:ascii="Calibri" w:hAnsi="Calibri" w:cs="Calibri"/>
                <w:color w:val="808080" w:themeColor="background1" w:themeShade="80"/>
                <w:sz w:val="22"/>
                <w:szCs w:val="22"/>
              </w:rPr>
              <w:t>Excused</w:t>
            </w:r>
          </w:p>
        </w:tc>
      </w:tr>
      <w:tr w:rsidR="000B0CBB" w:rsidRPr="00FE03ED" w:rsidTr="00E8352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FR</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Mr</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Jean-Pierre</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Klak</w:t>
            </w:r>
            <w:proofErr w:type="spellEnd"/>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Statestreet</w:t>
            </w:r>
            <w:proofErr w:type="spellEnd"/>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0B0CBB" w:rsidRPr="005E33C0" w:rsidRDefault="000B0CBB" w:rsidP="000B0CBB">
            <w:pPr>
              <w:spacing w:before="100" w:beforeAutospacing="1" w:after="100" w:afterAutospacing="1"/>
              <w:ind w:left="-91"/>
              <w:jc w:val="center"/>
              <w:rPr>
                <w:rFonts w:ascii="Calibri" w:hAnsi="Calibri" w:cs="Calibri"/>
                <w:sz w:val="22"/>
                <w:szCs w:val="22"/>
              </w:rPr>
            </w:pPr>
            <w:r w:rsidRPr="005E33C0">
              <w:rPr>
                <w:rFonts w:ascii="Calibri" w:hAnsi="Calibri" w:cs="Calibri"/>
                <w:sz w:val="22"/>
                <w:szCs w:val="22"/>
              </w:rPr>
              <w:sym w:font="Wingdings 2" w:char="F050"/>
            </w:r>
          </w:p>
        </w:tc>
      </w:tr>
      <w:tr w:rsidR="000B0CBB" w:rsidRPr="00107F23" w:rsidTr="00E8352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107F23"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GR</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107F23" w:rsidRDefault="000B0CBB" w:rsidP="000B0CBB">
            <w:pPr>
              <w:spacing w:before="100" w:beforeAutospacing="1" w:after="100" w:afterAutospacing="1"/>
              <w:ind w:left="-9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Ms.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107F23" w:rsidRDefault="000B0CBB" w:rsidP="000B0CBB">
            <w:pPr>
              <w:spacing w:before="100" w:beforeAutospacing="1" w:after="100" w:afterAutospacing="1"/>
              <w:ind w:left="-9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Angela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0B0CBB" w:rsidRPr="00107F23" w:rsidRDefault="000B0CBB" w:rsidP="000B0CBB">
            <w:pPr>
              <w:spacing w:before="100" w:beforeAutospacing="1" w:after="100" w:afterAutospacing="1"/>
              <w:ind w:left="-91"/>
              <w:rPr>
                <w:rFonts w:ascii="Calibri" w:hAnsi="Calibri" w:cs="Calibri"/>
                <w:color w:val="808080" w:themeColor="background1" w:themeShade="80"/>
                <w:sz w:val="22"/>
                <w:szCs w:val="22"/>
              </w:rPr>
            </w:pPr>
            <w:proofErr w:type="spellStart"/>
            <w:r w:rsidRPr="00107F23">
              <w:rPr>
                <w:rFonts w:ascii="Calibri" w:hAnsi="Calibri" w:cs="Calibri"/>
                <w:color w:val="808080" w:themeColor="background1" w:themeShade="80"/>
                <w:sz w:val="22"/>
                <w:szCs w:val="22"/>
              </w:rPr>
              <w:t>Katopodi</w:t>
            </w:r>
            <w:proofErr w:type="spellEnd"/>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107F23" w:rsidRDefault="000B0CBB" w:rsidP="000B0CBB">
            <w:pPr>
              <w:spacing w:before="100" w:beforeAutospacing="1" w:after="100" w:afterAutospacing="1"/>
              <w:ind w:left="-91"/>
              <w:rPr>
                <w:rFonts w:ascii="Calibri" w:hAnsi="Calibri" w:cs="Calibri"/>
                <w:color w:val="808080" w:themeColor="background1" w:themeShade="80"/>
                <w:sz w:val="22"/>
                <w:szCs w:val="22"/>
              </w:rPr>
            </w:pPr>
            <w:proofErr w:type="spellStart"/>
            <w:r w:rsidRPr="00107F23">
              <w:rPr>
                <w:rFonts w:ascii="Calibri" w:hAnsi="Calibri" w:cs="Calibri"/>
                <w:color w:val="808080" w:themeColor="background1" w:themeShade="80"/>
                <w:sz w:val="22"/>
                <w:szCs w:val="22"/>
              </w:rPr>
              <w:t>Eurobank</w:t>
            </w:r>
            <w:proofErr w:type="spellEnd"/>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0B0CBB" w:rsidRPr="00107F23" w:rsidRDefault="000B0CBB" w:rsidP="000B0CBB">
            <w:pPr>
              <w:spacing w:before="100" w:beforeAutospacing="1" w:after="100" w:afterAutospacing="1"/>
              <w:ind w:left="-91"/>
              <w:jc w:val="center"/>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Excused</w:t>
            </w:r>
          </w:p>
        </w:tc>
      </w:tr>
      <w:tr w:rsidR="002E145D" w:rsidRPr="00060AB8" w:rsidTr="002E145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2E145D" w:rsidRPr="00060AB8" w:rsidRDefault="002E145D" w:rsidP="000B0CBB">
            <w:pPr>
              <w:spacing w:before="100" w:beforeAutospacing="1" w:after="100" w:afterAutospacing="1"/>
              <w:ind w:left="106"/>
              <w:rPr>
                <w:rFonts w:ascii="Calibri" w:hAnsi="Calibri" w:cs="Calibri"/>
                <w:sz w:val="22"/>
                <w:szCs w:val="22"/>
              </w:rPr>
            </w:pPr>
            <w:r>
              <w:rPr>
                <w:rFonts w:ascii="Calibri" w:hAnsi="Calibri" w:cs="Calibri"/>
                <w:sz w:val="22"/>
                <w:szCs w:val="22"/>
              </w:rPr>
              <w:t>HK</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2E145D" w:rsidRDefault="002E145D" w:rsidP="000B0CBB">
            <w:pPr>
              <w:spacing w:before="100" w:beforeAutospacing="1" w:after="100" w:afterAutospacing="1"/>
              <w:ind w:left="-91"/>
              <w:rPr>
                <w:rFonts w:ascii="Calibri" w:hAnsi="Calibri" w:cs="Calibri"/>
                <w:sz w:val="22"/>
                <w:szCs w:val="22"/>
              </w:rPr>
            </w:pPr>
            <w:r>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2E145D" w:rsidRDefault="002E145D" w:rsidP="000B0CBB">
            <w:pPr>
              <w:spacing w:before="100" w:beforeAutospacing="1" w:after="100" w:afterAutospacing="1"/>
              <w:ind w:left="-91"/>
              <w:rPr>
                <w:rFonts w:ascii="Calibri" w:hAnsi="Calibri" w:cs="Calibri"/>
                <w:sz w:val="22"/>
                <w:szCs w:val="22"/>
              </w:rPr>
            </w:pPr>
            <w:r>
              <w:rPr>
                <w:rFonts w:ascii="Calibri" w:hAnsi="Calibri" w:cs="Calibri"/>
                <w:sz w:val="22"/>
                <w:szCs w:val="22"/>
              </w:rPr>
              <w:t>John</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2E145D" w:rsidRPr="00060AB8" w:rsidRDefault="002E145D" w:rsidP="000B0CBB">
            <w:pPr>
              <w:spacing w:before="100" w:beforeAutospacing="1" w:after="100" w:afterAutospacing="1"/>
              <w:ind w:left="-66"/>
              <w:rPr>
                <w:rFonts w:ascii="Calibri" w:hAnsi="Calibri" w:cs="Calibri"/>
                <w:sz w:val="22"/>
                <w:szCs w:val="22"/>
              </w:rPr>
            </w:pPr>
            <w:r>
              <w:rPr>
                <w:rFonts w:ascii="Calibri" w:hAnsi="Calibri" w:cs="Calibri"/>
                <w:sz w:val="22"/>
                <w:szCs w:val="22"/>
              </w:rPr>
              <w:t>Michael</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2E145D" w:rsidRDefault="002E145D" w:rsidP="000B0CBB">
            <w:pPr>
              <w:spacing w:before="100" w:beforeAutospacing="1" w:after="100" w:afterAutospacing="1"/>
              <w:ind w:left="-91"/>
              <w:rPr>
                <w:rFonts w:ascii="Calibri" w:hAnsi="Calibri" w:cs="Calibri"/>
                <w:sz w:val="22"/>
                <w:szCs w:val="22"/>
              </w:rPr>
            </w:pP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2E145D" w:rsidRPr="005C7F1C" w:rsidRDefault="00F761AE" w:rsidP="000B0CBB">
            <w:pPr>
              <w:spacing w:before="100" w:beforeAutospacing="1" w:after="100" w:afterAutospacing="1"/>
              <w:ind w:left="-91"/>
              <w:jc w:val="center"/>
              <w:rPr>
                <w:rFonts w:ascii="Calibri" w:hAnsi="Calibri" w:cs="Calibri"/>
                <w:color w:val="808080" w:themeColor="background1" w:themeShade="80"/>
                <w:sz w:val="22"/>
                <w:szCs w:val="22"/>
              </w:rPr>
            </w:pPr>
            <w:r w:rsidRPr="00946EE7">
              <w:rPr>
                <w:rFonts w:ascii="Calibri" w:hAnsi="Calibri" w:cs="Calibri"/>
                <w:sz w:val="22"/>
                <w:szCs w:val="22"/>
              </w:rPr>
              <w:sym w:font="Wingdings 2" w:char="F050"/>
            </w:r>
          </w:p>
        </w:tc>
      </w:tr>
      <w:tr w:rsidR="000B0CBB" w:rsidRPr="00060AB8" w:rsidTr="002E145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060AB8" w:rsidRDefault="000B0CBB" w:rsidP="000B0CBB">
            <w:pPr>
              <w:spacing w:before="100" w:beforeAutospacing="1" w:after="100" w:afterAutospacing="1"/>
              <w:ind w:left="106"/>
              <w:rPr>
                <w:rFonts w:ascii="Calibri" w:hAnsi="Calibri" w:cs="Calibri"/>
                <w:sz w:val="22"/>
                <w:szCs w:val="22"/>
              </w:rPr>
            </w:pPr>
            <w:r w:rsidRPr="00060AB8">
              <w:rPr>
                <w:rFonts w:ascii="Calibri" w:hAnsi="Calibri" w:cs="Calibri"/>
                <w:sz w:val="22"/>
                <w:szCs w:val="22"/>
              </w:rPr>
              <w:t>HK</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060AB8" w:rsidRDefault="000B0CBB" w:rsidP="000B0CBB">
            <w:pPr>
              <w:spacing w:before="100" w:beforeAutospacing="1" w:after="100" w:afterAutospacing="1"/>
              <w:ind w:left="-91"/>
              <w:rPr>
                <w:rFonts w:ascii="Calibri" w:hAnsi="Calibri" w:cs="Calibri"/>
                <w:sz w:val="22"/>
                <w:szCs w:val="22"/>
              </w:rPr>
            </w:pPr>
            <w:r>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060AB8" w:rsidRDefault="002E145D" w:rsidP="000B0CBB">
            <w:pPr>
              <w:spacing w:before="100" w:beforeAutospacing="1" w:after="100" w:afterAutospacing="1"/>
              <w:ind w:left="-91"/>
              <w:rPr>
                <w:rFonts w:ascii="Calibri" w:hAnsi="Calibri" w:cs="Calibri"/>
                <w:sz w:val="22"/>
                <w:szCs w:val="22"/>
              </w:rPr>
            </w:pPr>
            <w:r>
              <w:rPr>
                <w:rFonts w:ascii="Calibri" w:hAnsi="Calibri" w:cs="Calibri"/>
                <w:sz w:val="22"/>
                <w:szCs w:val="22"/>
              </w:rPr>
              <w:t>James</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060AB8" w:rsidRDefault="000B0CBB" w:rsidP="000B0CBB">
            <w:pPr>
              <w:spacing w:before="100" w:beforeAutospacing="1" w:after="100" w:afterAutospacing="1"/>
              <w:ind w:left="-66"/>
              <w:rPr>
                <w:rFonts w:ascii="Calibri" w:hAnsi="Calibri" w:cs="Calibri"/>
                <w:sz w:val="22"/>
                <w:szCs w:val="22"/>
              </w:rPr>
            </w:pPr>
            <w:proofErr w:type="spellStart"/>
            <w:r w:rsidRPr="00060AB8">
              <w:rPr>
                <w:rFonts w:ascii="Calibri" w:hAnsi="Calibri" w:cs="Calibri"/>
                <w:sz w:val="22"/>
                <w:szCs w:val="22"/>
              </w:rPr>
              <w:t>Mullens</w:t>
            </w:r>
            <w:proofErr w:type="spellEnd"/>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060AB8" w:rsidRDefault="000B0CBB" w:rsidP="000B0CBB">
            <w:pPr>
              <w:spacing w:before="100" w:beforeAutospacing="1" w:after="100" w:afterAutospacing="1"/>
              <w:ind w:left="-91"/>
              <w:rPr>
                <w:rFonts w:ascii="Calibri" w:hAnsi="Calibri" w:cs="Calibri"/>
                <w:sz w:val="22"/>
                <w:szCs w:val="22"/>
              </w:rPr>
            </w:pPr>
            <w:r>
              <w:rPr>
                <w:rFonts w:ascii="Calibri" w:hAnsi="Calibri" w:cs="Calibri"/>
                <w:sz w:val="22"/>
                <w:szCs w:val="22"/>
              </w:rPr>
              <w:t>Nomura</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0B0CBB" w:rsidRPr="00060AB8" w:rsidRDefault="00750D92" w:rsidP="000B0CBB">
            <w:pPr>
              <w:spacing w:before="100" w:beforeAutospacing="1" w:after="100" w:afterAutospacing="1"/>
              <w:ind w:left="-91"/>
              <w:jc w:val="center"/>
              <w:rPr>
                <w:rFonts w:ascii="Calibri" w:hAnsi="Calibri" w:cs="Calibri"/>
                <w:sz w:val="22"/>
                <w:szCs w:val="22"/>
              </w:rPr>
            </w:pPr>
            <w:r w:rsidRPr="005C7F1C">
              <w:rPr>
                <w:rFonts w:ascii="Calibri" w:hAnsi="Calibri" w:cs="Calibri"/>
                <w:color w:val="808080" w:themeColor="background1" w:themeShade="80"/>
                <w:sz w:val="22"/>
                <w:szCs w:val="22"/>
              </w:rPr>
              <w:t>Excused</w:t>
            </w:r>
          </w:p>
        </w:tc>
      </w:tr>
      <w:tr w:rsidR="000B0CBB" w:rsidRPr="004C345F" w:rsidTr="00E8352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2D3F90"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IT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2D3F90" w:rsidRDefault="000B0CBB" w:rsidP="000B0CBB">
            <w:pPr>
              <w:spacing w:before="100" w:beforeAutospacing="1" w:after="100" w:afterAutospacing="1"/>
              <w:ind w:left="-91"/>
              <w:rPr>
                <w:rFonts w:ascii="Calibri" w:hAnsi="Calibri" w:cs="Calibri"/>
                <w:color w:val="808080" w:themeColor="background1" w:themeShade="80"/>
                <w:sz w:val="22"/>
                <w:szCs w:val="22"/>
              </w:rPr>
            </w:pPr>
            <w:proofErr w:type="spellStart"/>
            <w:r w:rsidRPr="002D3F90">
              <w:rPr>
                <w:rFonts w:ascii="Calibri" w:hAnsi="Calibri" w:cs="Calibri"/>
                <w:color w:val="808080" w:themeColor="background1" w:themeShade="80"/>
                <w:sz w:val="22"/>
                <w:szCs w:val="22"/>
              </w:rPr>
              <w:t>Ms</w:t>
            </w:r>
            <w:proofErr w:type="spellEnd"/>
            <w:r w:rsidRPr="002D3F90">
              <w:rPr>
                <w:rFonts w:ascii="Calibri" w:hAnsi="Calibri" w:cs="Calibri"/>
                <w:color w:val="808080" w:themeColor="background1" w:themeShade="80"/>
                <w:sz w:val="22"/>
                <w:szCs w:val="22"/>
              </w:rPr>
              <w:t>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2D3F90" w:rsidRDefault="000B0CBB" w:rsidP="000B0CBB">
            <w:pPr>
              <w:spacing w:before="100" w:beforeAutospacing="1" w:after="100" w:afterAutospacing="1"/>
              <w:ind w:left="-91"/>
              <w:rPr>
                <w:rFonts w:ascii="Calibri" w:hAnsi="Calibri" w:cs="Calibri"/>
                <w:color w:val="808080" w:themeColor="background1" w:themeShade="80"/>
                <w:sz w:val="22"/>
                <w:szCs w:val="22"/>
              </w:rPr>
            </w:pPr>
            <w:proofErr w:type="spellStart"/>
            <w:r w:rsidRPr="002D3F90">
              <w:rPr>
                <w:rFonts w:ascii="Calibri" w:hAnsi="Calibri" w:cs="Calibri"/>
                <w:color w:val="808080" w:themeColor="background1" w:themeShade="80"/>
                <w:sz w:val="22"/>
                <w:szCs w:val="22"/>
              </w:rPr>
              <w:t>Deantoni</w:t>
            </w:r>
            <w:proofErr w:type="spellEnd"/>
            <w:r w:rsidRPr="002D3F90">
              <w:rPr>
                <w:rFonts w:ascii="Calibri" w:hAnsi="Calibri" w:cs="Calibri"/>
                <w:color w:val="808080" w:themeColor="background1" w:themeShade="8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0B0CBB" w:rsidRPr="002D3F90" w:rsidRDefault="000B0CBB" w:rsidP="000B0CBB">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Paola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2D3F90" w:rsidRDefault="000B0CBB" w:rsidP="000B0CBB">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SGSS spa</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0B0CBB" w:rsidRPr="004C345F" w:rsidRDefault="000B0CBB" w:rsidP="000B0CBB">
            <w:pPr>
              <w:spacing w:before="100" w:beforeAutospacing="1" w:after="100" w:afterAutospacing="1"/>
              <w:ind w:left="-91"/>
              <w:jc w:val="center"/>
              <w:rPr>
                <w:rFonts w:ascii="Calibri" w:hAnsi="Calibri" w:cs="Calibri"/>
                <w:sz w:val="22"/>
                <w:szCs w:val="22"/>
              </w:rPr>
            </w:pPr>
            <w:r w:rsidRPr="00D26B9B">
              <w:rPr>
                <w:rFonts w:ascii="Calibri" w:hAnsi="Calibri" w:cs="Calibri"/>
                <w:color w:val="808080" w:themeColor="background1" w:themeShade="80"/>
                <w:sz w:val="22"/>
                <w:szCs w:val="22"/>
              </w:rPr>
              <w:t>Excused</w:t>
            </w:r>
          </w:p>
        </w:tc>
      </w:tr>
      <w:tr w:rsidR="000B0CBB" w:rsidRPr="009E0317" w:rsidTr="00F761AE">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JP</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Mr</w:t>
            </w:r>
            <w:proofErr w:type="spellEnd"/>
            <w:r w:rsidRPr="005E33C0">
              <w:rPr>
                <w:rFonts w:ascii="Calibri" w:hAnsi="Calibri" w:cs="Calibri"/>
                <w:sz w:val="22"/>
                <w:szCs w:val="22"/>
              </w:rPr>
              <w:t> </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Hideki</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Ito</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Mizuho Bank</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0B0CBB" w:rsidRPr="005E33C0" w:rsidRDefault="00082D87" w:rsidP="000B0CBB">
            <w:pPr>
              <w:spacing w:before="100" w:beforeAutospacing="1" w:after="100" w:afterAutospacing="1"/>
              <w:ind w:left="-91"/>
              <w:jc w:val="center"/>
              <w:rPr>
                <w:rFonts w:ascii="Calibri" w:hAnsi="Calibri" w:cs="Calibri"/>
                <w:sz w:val="22"/>
                <w:szCs w:val="22"/>
              </w:rPr>
            </w:pPr>
            <w:r w:rsidRPr="00946EE7">
              <w:rPr>
                <w:rFonts w:ascii="Calibri" w:hAnsi="Calibri" w:cs="Calibri"/>
                <w:sz w:val="22"/>
                <w:szCs w:val="22"/>
              </w:rPr>
              <w:sym w:font="Wingdings 2" w:char="F050"/>
            </w:r>
          </w:p>
        </w:tc>
      </w:tr>
      <w:tr w:rsidR="000B0CBB" w:rsidRPr="00F22285" w:rsidTr="00F761AE">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JP</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Arata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Kazunori</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Mizuho Bank</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0B0CBB" w:rsidRPr="005E33C0" w:rsidRDefault="00082D87" w:rsidP="000B0CBB">
            <w:pPr>
              <w:spacing w:before="100" w:beforeAutospacing="1" w:after="100" w:afterAutospacing="1"/>
              <w:ind w:left="-91"/>
              <w:jc w:val="center"/>
              <w:rPr>
                <w:rFonts w:ascii="Calibri" w:hAnsi="Calibri" w:cs="Calibri"/>
                <w:sz w:val="22"/>
                <w:szCs w:val="22"/>
              </w:rPr>
            </w:pPr>
            <w:r w:rsidRPr="00946EE7">
              <w:rPr>
                <w:rFonts w:ascii="Calibri" w:hAnsi="Calibri" w:cs="Calibri"/>
                <w:sz w:val="22"/>
                <w:szCs w:val="22"/>
              </w:rPr>
              <w:sym w:font="Wingdings 2" w:char="F050"/>
            </w:r>
          </w:p>
        </w:tc>
      </w:tr>
      <w:tr w:rsidR="000B0CBB" w:rsidRPr="00F22285" w:rsidTr="001A5343">
        <w:tblPrEx>
          <w:tblCellMar>
            <w:left w:w="108" w:type="dxa"/>
            <w:right w:w="108" w:type="dxa"/>
          </w:tblCellMar>
        </w:tblPrEx>
        <w:tc>
          <w:tcPr>
            <w:tcW w:w="1348" w:type="dxa"/>
            <w:tcBorders>
              <w:left w:val="single" w:sz="4" w:space="0" w:color="auto"/>
            </w:tcBorders>
            <w:shd w:val="clear" w:color="auto" w:fill="92D050"/>
            <w:vAlign w:val="bottom"/>
          </w:tcPr>
          <w:p w:rsidR="000B0CBB" w:rsidRPr="001A5343" w:rsidRDefault="000B0CBB" w:rsidP="000B0CBB">
            <w:pPr>
              <w:spacing w:before="100" w:beforeAutospacing="1" w:after="100" w:afterAutospacing="1"/>
              <w:ind w:left="106"/>
              <w:rPr>
                <w:rFonts w:ascii="Calibri" w:hAnsi="Calibri" w:cs="Calibri"/>
                <w:color w:val="000000" w:themeColor="text1"/>
                <w:sz w:val="22"/>
                <w:szCs w:val="22"/>
              </w:rPr>
            </w:pPr>
            <w:r w:rsidRPr="001A5343">
              <w:rPr>
                <w:rFonts w:ascii="Calibri" w:hAnsi="Calibri" w:cs="Calibri"/>
                <w:color w:val="000000" w:themeColor="text1"/>
                <w:sz w:val="22"/>
                <w:szCs w:val="22"/>
              </w:rPr>
              <w:t>LU</w:t>
            </w:r>
          </w:p>
        </w:tc>
        <w:tc>
          <w:tcPr>
            <w:tcW w:w="851" w:type="dxa"/>
            <w:shd w:val="clear" w:color="auto" w:fill="92D050"/>
            <w:vAlign w:val="bottom"/>
          </w:tcPr>
          <w:p w:rsidR="000B0CBB" w:rsidRPr="001A5343" w:rsidRDefault="000B0CBB" w:rsidP="000B0CBB">
            <w:pPr>
              <w:spacing w:before="100" w:beforeAutospacing="1" w:after="100" w:afterAutospacing="1"/>
              <w:ind w:left="-91"/>
              <w:rPr>
                <w:rFonts w:ascii="Calibri" w:hAnsi="Calibri" w:cs="Calibri"/>
                <w:color w:val="000000" w:themeColor="text1"/>
                <w:sz w:val="22"/>
                <w:szCs w:val="22"/>
              </w:rPr>
            </w:pPr>
            <w:r w:rsidRPr="001A5343">
              <w:rPr>
                <w:rFonts w:ascii="Calibri" w:hAnsi="Calibri" w:cs="Calibri"/>
                <w:color w:val="000000" w:themeColor="text1"/>
                <w:sz w:val="22"/>
                <w:szCs w:val="22"/>
              </w:rPr>
              <w:t>Ms.</w:t>
            </w:r>
          </w:p>
        </w:tc>
        <w:tc>
          <w:tcPr>
            <w:tcW w:w="1800" w:type="dxa"/>
            <w:shd w:val="clear" w:color="auto" w:fill="92D050"/>
            <w:vAlign w:val="bottom"/>
          </w:tcPr>
          <w:p w:rsidR="000B0CBB" w:rsidRPr="001A5343" w:rsidRDefault="000B0CBB" w:rsidP="000B0CBB">
            <w:pPr>
              <w:spacing w:before="100" w:beforeAutospacing="1" w:after="100" w:afterAutospacing="1"/>
              <w:ind w:left="-91"/>
              <w:rPr>
                <w:rFonts w:ascii="Calibri" w:hAnsi="Calibri" w:cs="Calibri"/>
                <w:color w:val="000000" w:themeColor="text1"/>
                <w:sz w:val="22"/>
                <w:szCs w:val="22"/>
              </w:rPr>
            </w:pPr>
            <w:r w:rsidRPr="001A5343">
              <w:rPr>
                <w:rFonts w:ascii="Calibri" w:hAnsi="Calibri" w:cs="Calibri"/>
                <w:color w:val="000000" w:themeColor="text1"/>
                <w:sz w:val="22"/>
                <w:szCs w:val="22"/>
              </w:rPr>
              <w:t>Catarina</w:t>
            </w:r>
          </w:p>
        </w:tc>
        <w:tc>
          <w:tcPr>
            <w:tcW w:w="0" w:type="auto"/>
            <w:shd w:val="clear" w:color="auto" w:fill="92D050"/>
            <w:vAlign w:val="bottom"/>
          </w:tcPr>
          <w:p w:rsidR="000B0CBB" w:rsidRPr="001A5343" w:rsidRDefault="000B0CBB" w:rsidP="000B0CBB">
            <w:pPr>
              <w:spacing w:before="100" w:beforeAutospacing="1" w:after="100" w:afterAutospacing="1"/>
              <w:ind w:left="-91"/>
              <w:rPr>
                <w:rFonts w:ascii="Calibri" w:hAnsi="Calibri" w:cs="Calibri"/>
                <w:color w:val="000000" w:themeColor="text1"/>
                <w:sz w:val="22"/>
                <w:szCs w:val="22"/>
              </w:rPr>
            </w:pPr>
            <w:r w:rsidRPr="001A5343">
              <w:rPr>
                <w:rFonts w:ascii="Calibri" w:hAnsi="Calibri" w:cs="Calibri"/>
                <w:color w:val="000000" w:themeColor="text1"/>
                <w:sz w:val="22"/>
                <w:szCs w:val="22"/>
              </w:rPr>
              <w:t>Marques</w:t>
            </w:r>
          </w:p>
        </w:tc>
        <w:tc>
          <w:tcPr>
            <w:tcW w:w="2847" w:type="dxa"/>
            <w:shd w:val="clear" w:color="auto" w:fill="92D050"/>
            <w:vAlign w:val="bottom"/>
          </w:tcPr>
          <w:p w:rsidR="000B0CBB" w:rsidRPr="001A5343" w:rsidRDefault="000B0CBB" w:rsidP="000B0CBB">
            <w:pPr>
              <w:spacing w:before="100" w:beforeAutospacing="1" w:after="100" w:afterAutospacing="1"/>
              <w:ind w:left="-91"/>
              <w:rPr>
                <w:rFonts w:ascii="Calibri" w:hAnsi="Calibri" w:cs="Calibri"/>
                <w:color w:val="000000" w:themeColor="text1"/>
                <w:sz w:val="22"/>
                <w:szCs w:val="22"/>
              </w:rPr>
            </w:pPr>
            <w:proofErr w:type="spellStart"/>
            <w:r w:rsidRPr="001A5343">
              <w:rPr>
                <w:rFonts w:ascii="Calibri" w:hAnsi="Calibri" w:cs="Calibri"/>
                <w:color w:val="000000" w:themeColor="text1"/>
                <w:sz w:val="22"/>
                <w:szCs w:val="22"/>
              </w:rPr>
              <w:t>Clearstream</w:t>
            </w:r>
            <w:proofErr w:type="spellEnd"/>
          </w:p>
        </w:tc>
        <w:tc>
          <w:tcPr>
            <w:tcW w:w="1214" w:type="dxa"/>
            <w:shd w:val="clear" w:color="auto" w:fill="92D050"/>
          </w:tcPr>
          <w:p w:rsidR="000B0CBB" w:rsidRPr="001A5343" w:rsidRDefault="001A5343" w:rsidP="000B0CBB">
            <w:pPr>
              <w:spacing w:before="100" w:beforeAutospacing="1" w:after="100" w:afterAutospacing="1"/>
              <w:ind w:left="-91"/>
              <w:jc w:val="center"/>
              <w:rPr>
                <w:rFonts w:ascii="Calibri" w:hAnsi="Calibri" w:cs="Calibri"/>
                <w:color w:val="000000" w:themeColor="text1"/>
                <w:sz w:val="22"/>
                <w:szCs w:val="22"/>
              </w:rPr>
            </w:pPr>
            <w:r w:rsidRPr="001A5343">
              <w:rPr>
                <w:rFonts w:ascii="Calibri" w:hAnsi="Calibri" w:cs="Calibri"/>
                <w:color w:val="000000" w:themeColor="text1"/>
                <w:sz w:val="22"/>
                <w:szCs w:val="22"/>
              </w:rPr>
              <w:sym w:font="Wingdings 2" w:char="F050"/>
            </w:r>
          </w:p>
        </w:tc>
      </w:tr>
      <w:tr w:rsidR="000B0CBB" w:rsidRPr="00F22285" w:rsidTr="00F761AE">
        <w:tblPrEx>
          <w:tblCellMar>
            <w:left w:w="108" w:type="dxa"/>
            <w:right w:w="108" w:type="dxa"/>
          </w:tblCellMar>
        </w:tblPrEx>
        <w:tc>
          <w:tcPr>
            <w:tcW w:w="1348" w:type="dxa"/>
            <w:tcBorders>
              <w:left w:val="single" w:sz="4" w:space="0" w:color="auto"/>
            </w:tcBorders>
            <w:shd w:val="clear" w:color="auto" w:fill="92D050"/>
            <w:vAlign w:val="bottom"/>
          </w:tcPr>
          <w:p w:rsidR="000B0CBB" w:rsidRPr="00946EE7" w:rsidRDefault="000B0CBB" w:rsidP="000B0CBB">
            <w:pPr>
              <w:spacing w:before="100" w:beforeAutospacing="1" w:after="100" w:afterAutospacing="1"/>
              <w:ind w:left="106"/>
              <w:rPr>
                <w:rFonts w:ascii="Calibri" w:hAnsi="Calibri" w:cs="Calibri"/>
                <w:sz w:val="22"/>
                <w:szCs w:val="22"/>
              </w:rPr>
            </w:pPr>
            <w:r w:rsidRPr="00946EE7">
              <w:rPr>
                <w:rFonts w:ascii="Calibri" w:hAnsi="Calibri" w:cs="Calibri"/>
                <w:sz w:val="22"/>
                <w:szCs w:val="22"/>
              </w:rPr>
              <w:t>MDPUG</w:t>
            </w:r>
          </w:p>
        </w:tc>
        <w:tc>
          <w:tcPr>
            <w:tcW w:w="851" w:type="dxa"/>
            <w:shd w:val="clear" w:color="auto" w:fill="92D050"/>
            <w:vAlign w:val="bottom"/>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Mr.</w:t>
            </w:r>
          </w:p>
        </w:tc>
        <w:tc>
          <w:tcPr>
            <w:tcW w:w="1800" w:type="dxa"/>
            <w:shd w:val="clear" w:color="auto" w:fill="92D050"/>
            <w:vAlign w:val="bottom"/>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Peter</w:t>
            </w:r>
          </w:p>
        </w:tc>
        <w:tc>
          <w:tcPr>
            <w:tcW w:w="0" w:type="auto"/>
            <w:shd w:val="clear" w:color="auto" w:fill="92D050"/>
            <w:vAlign w:val="bottom"/>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Hinds</w:t>
            </w:r>
          </w:p>
        </w:tc>
        <w:tc>
          <w:tcPr>
            <w:tcW w:w="2847" w:type="dxa"/>
            <w:shd w:val="clear" w:color="auto" w:fill="92D050"/>
            <w:vAlign w:val="bottom"/>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MDPUG / Interactive Data</w:t>
            </w:r>
          </w:p>
        </w:tc>
        <w:tc>
          <w:tcPr>
            <w:tcW w:w="1214" w:type="dxa"/>
            <w:shd w:val="clear" w:color="auto" w:fill="92D050"/>
          </w:tcPr>
          <w:p w:rsidR="000B0CBB" w:rsidRPr="00946EE7" w:rsidRDefault="000B0CBB" w:rsidP="000B0CBB">
            <w:pPr>
              <w:spacing w:before="100" w:beforeAutospacing="1" w:after="100" w:afterAutospacing="1"/>
              <w:ind w:left="-91"/>
              <w:jc w:val="center"/>
              <w:rPr>
                <w:rFonts w:ascii="Calibri" w:hAnsi="Calibri" w:cs="Calibri"/>
                <w:sz w:val="22"/>
                <w:szCs w:val="22"/>
              </w:rPr>
            </w:pPr>
            <w:r w:rsidRPr="00946EE7">
              <w:rPr>
                <w:rFonts w:ascii="Calibri" w:hAnsi="Calibri" w:cs="Calibri"/>
                <w:sz w:val="22"/>
                <w:szCs w:val="22"/>
              </w:rPr>
              <w:sym w:font="Wingdings 2" w:char="F050"/>
            </w:r>
          </w:p>
        </w:tc>
      </w:tr>
      <w:tr w:rsidR="008C59D4" w:rsidRPr="00CD216C" w:rsidTr="00E8352D">
        <w:tblPrEx>
          <w:tblCellMar>
            <w:left w:w="108" w:type="dxa"/>
            <w:right w:w="108" w:type="dxa"/>
          </w:tblCellMar>
        </w:tblPrEx>
        <w:tc>
          <w:tcPr>
            <w:tcW w:w="1348" w:type="dxa"/>
            <w:tcBorders>
              <w:left w:val="single" w:sz="4" w:space="0" w:color="auto"/>
            </w:tcBorders>
            <w:shd w:val="clear" w:color="auto" w:fill="92D050"/>
            <w:vAlign w:val="bottom"/>
          </w:tcPr>
          <w:p w:rsidR="008C59D4" w:rsidRPr="00946EE7" w:rsidRDefault="008C59D4" w:rsidP="000B0CBB">
            <w:pPr>
              <w:spacing w:before="100" w:beforeAutospacing="1" w:after="100" w:afterAutospacing="1"/>
              <w:ind w:left="106"/>
              <w:rPr>
                <w:rFonts w:ascii="Calibri" w:hAnsi="Calibri" w:cs="Calibri"/>
                <w:sz w:val="22"/>
                <w:szCs w:val="22"/>
              </w:rPr>
            </w:pPr>
            <w:r>
              <w:rPr>
                <w:rFonts w:ascii="Calibri" w:hAnsi="Calibri" w:cs="Calibri"/>
                <w:sz w:val="22"/>
                <w:szCs w:val="22"/>
              </w:rPr>
              <w:t>MDPUG</w:t>
            </w:r>
          </w:p>
        </w:tc>
        <w:tc>
          <w:tcPr>
            <w:tcW w:w="851" w:type="dxa"/>
            <w:shd w:val="clear" w:color="auto" w:fill="92D050"/>
            <w:vAlign w:val="bottom"/>
          </w:tcPr>
          <w:p w:rsidR="008C59D4" w:rsidRPr="00946EE7" w:rsidRDefault="008C59D4" w:rsidP="000B0CBB">
            <w:pPr>
              <w:spacing w:before="100" w:beforeAutospacing="1" w:after="100" w:afterAutospacing="1"/>
              <w:ind w:left="-91"/>
              <w:rPr>
                <w:rFonts w:ascii="Calibri" w:hAnsi="Calibri" w:cs="Calibri"/>
                <w:sz w:val="22"/>
                <w:szCs w:val="22"/>
              </w:rPr>
            </w:pPr>
            <w:r>
              <w:rPr>
                <w:rFonts w:ascii="Calibri" w:hAnsi="Calibri" w:cs="Calibri"/>
                <w:sz w:val="22"/>
                <w:szCs w:val="22"/>
              </w:rPr>
              <w:t xml:space="preserve">Mr. </w:t>
            </w:r>
          </w:p>
        </w:tc>
        <w:tc>
          <w:tcPr>
            <w:tcW w:w="1800" w:type="dxa"/>
            <w:shd w:val="clear" w:color="auto" w:fill="92D050"/>
            <w:vAlign w:val="bottom"/>
          </w:tcPr>
          <w:p w:rsidR="008C59D4" w:rsidRPr="00946EE7" w:rsidRDefault="008C59D4" w:rsidP="000B0CBB">
            <w:pPr>
              <w:spacing w:before="100" w:beforeAutospacing="1" w:after="100" w:afterAutospacing="1"/>
              <w:ind w:left="-91"/>
            </w:pPr>
            <w:r>
              <w:t>Aidan</w:t>
            </w:r>
          </w:p>
        </w:tc>
        <w:tc>
          <w:tcPr>
            <w:tcW w:w="0" w:type="auto"/>
            <w:shd w:val="clear" w:color="auto" w:fill="92D050"/>
            <w:vAlign w:val="bottom"/>
          </w:tcPr>
          <w:p w:rsidR="008C59D4" w:rsidRPr="00946EE7" w:rsidRDefault="008C59D4" w:rsidP="000B0CBB">
            <w:pPr>
              <w:spacing w:before="100" w:beforeAutospacing="1" w:after="100" w:afterAutospacing="1"/>
              <w:ind w:left="-91"/>
            </w:pPr>
            <w:r>
              <w:t>Devaney</w:t>
            </w:r>
          </w:p>
        </w:tc>
        <w:tc>
          <w:tcPr>
            <w:tcW w:w="2847" w:type="dxa"/>
            <w:shd w:val="clear" w:color="auto" w:fill="92D050"/>
            <w:vAlign w:val="bottom"/>
          </w:tcPr>
          <w:p w:rsidR="008C59D4" w:rsidRPr="00946EE7" w:rsidRDefault="008C59D4" w:rsidP="000B0CBB">
            <w:pPr>
              <w:spacing w:before="100" w:beforeAutospacing="1" w:after="100" w:afterAutospacing="1"/>
              <w:ind w:left="-91"/>
            </w:pPr>
            <w:r>
              <w:t>ICE</w:t>
            </w:r>
          </w:p>
        </w:tc>
        <w:tc>
          <w:tcPr>
            <w:tcW w:w="1214" w:type="dxa"/>
            <w:shd w:val="clear" w:color="auto" w:fill="92D050"/>
          </w:tcPr>
          <w:p w:rsidR="008C59D4" w:rsidRPr="00946EE7" w:rsidRDefault="008C59D4" w:rsidP="000B0CBB">
            <w:pPr>
              <w:spacing w:before="100" w:beforeAutospacing="1" w:after="100" w:afterAutospacing="1"/>
              <w:ind w:left="-91"/>
              <w:jc w:val="center"/>
              <w:rPr>
                <w:rFonts w:ascii="Calibri" w:hAnsi="Calibri" w:cs="Calibri"/>
                <w:sz w:val="22"/>
                <w:szCs w:val="22"/>
              </w:rPr>
            </w:pPr>
            <w:r w:rsidRPr="00946EE7">
              <w:rPr>
                <w:rFonts w:ascii="Calibri" w:hAnsi="Calibri" w:cs="Calibri"/>
                <w:sz w:val="22"/>
                <w:szCs w:val="22"/>
              </w:rPr>
              <w:sym w:font="Wingdings 2" w:char="F050"/>
            </w:r>
          </w:p>
        </w:tc>
      </w:tr>
      <w:tr w:rsidR="000B0CBB" w:rsidRPr="00CD216C" w:rsidTr="00F761AE">
        <w:tblPrEx>
          <w:tblCellMar>
            <w:left w:w="108" w:type="dxa"/>
            <w:right w:w="108" w:type="dxa"/>
          </w:tblCellMar>
        </w:tblPrEx>
        <w:tc>
          <w:tcPr>
            <w:tcW w:w="1348" w:type="dxa"/>
            <w:tcBorders>
              <w:left w:val="single" w:sz="4" w:space="0" w:color="auto"/>
            </w:tcBorders>
            <w:shd w:val="clear" w:color="auto" w:fill="92D050"/>
            <w:vAlign w:val="bottom"/>
          </w:tcPr>
          <w:p w:rsidR="000B0CBB" w:rsidRPr="00946EE7" w:rsidRDefault="000B0CBB" w:rsidP="000B0CBB">
            <w:pPr>
              <w:spacing w:before="100" w:beforeAutospacing="1" w:after="100" w:afterAutospacing="1"/>
              <w:ind w:left="106"/>
              <w:rPr>
                <w:rFonts w:ascii="Calibri" w:hAnsi="Calibri" w:cs="Calibri"/>
                <w:sz w:val="22"/>
                <w:szCs w:val="22"/>
              </w:rPr>
            </w:pPr>
            <w:r w:rsidRPr="00946EE7">
              <w:rPr>
                <w:rFonts w:ascii="Calibri" w:hAnsi="Calibri" w:cs="Calibri"/>
                <w:sz w:val="22"/>
                <w:szCs w:val="22"/>
              </w:rPr>
              <w:t>MDPUG</w:t>
            </w:r>
          </w:p>
        </w:tc>
        <w:tc>
          <w:tcPr>
            <w:tcW w:w="851" w:type="dxa"/>
            <w:shd w:val="clear" w:color="auto" w:fill="92D050"/>
            <w:vAlign w:val="bottom"/>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Ms.</w:t>
            </w:r>
          </w:p>
        </w:tc>
        <w:tc>
          <w:tcPr>
            <w:tcW w:w="1800" w:type="dxa"/>
            <w:shd w:val="clear" w:color="auto" w:fill="92D050"/>
            <w:vAlign w:val="bottom"/>
          </w:tcPr>
          <w:p w:rsidR="000B0CBB" w:rsidRPr="00946EE7" w:rsidRDefault="000B0CBB" w:rsidP="000B0CBB">
            <w:pPr>
              <w:spacing w:before="100" w:beforeAutospacing="1" w:after="100" w:afterAutospacing="1"/>
              <w:ind w:left="-91"/>
            </w:pPr>
            <w:r w:rsidRPr="00946EE7">
              <w:t>Laura</w:t>
            </w:r>
          </w:p>
        </w:tc>
        <w:tc>
          <w:tcPr>
            <w:tcW w:w="0" w:type="auto"/>
            <w:shd w:val="clear" w:color="auto" w:fill="92D050"/>
            <w:vAlign w:val="bottom"/>
          </w:tcPr>
          <w:p w:rsidR="000B0CBB" w:rsidRPr="00946EE7" w:rsidRDefault="000B0CBB" w:rsidP="000B0CBB">
            <w:pPr>
              <w:spacing w:before="100" w:beforeAutospacing="1" w:after="100" w:afterAutospacing="1"/>
              <w:ind w:left="-91"/>
            </w:pPr>
            <w:r w:rsidRPr="00946EE7">
              <w:t>Fuller</w:t>
            </w:r>
          </w:p>
        </w:tc>
        <w:tc>
          <w:tcPr>
            <w:tcW w:w="2847" w:type="dxa"/>
            <w:shd w:val="clear" w:color="auto" w:fill="92D050"/>
            <w:vAlign w:val="bottom"/>
          </w:tcPr>
          <w:p w:rsidR="000B0CBB" w:rsidRPr="00946EE7" w:rsidRDefault="000B0CBB" w:rsidP="000B0CBB">
            <w:pPr>
              <w:spacing w:before="100" w:beforeAutospacing="1" w:after="100" w:afterAutospacing="1"/>
              <w:ind w:left="-91"/>
            </w:pPr>
            <w:proofErr w:type="spellStart"/>
            <w:r w:rsidRPr="00946EE7">
              <w:t>Telekurs</w:t>
            </w:r>
            <w:proofErr w:type="spellEnd"/>
          </w:p>
        </w:tc>
        <w:tc>
          <w:tcPr>
            <w:tcW w:w="1214" w:type="dxa"/>
            <w:shd w:val="clear" w:color="auto" w:fill="92D050"/>
          </w:tcPr>
          <w:p w:rsidR="000B0CBB" w:rsidRPr="00946EE7" w:rsidRDefault="000B0CBB" w:rsidP="000B0CBB">
            <w:pPr>
              <w:spacing w:before="100" w:beforeAutospacing="1" w:after="100" w:afterAutospacing="1"/>
              <w:ind w:left="-91"/>
              <w:jc w:val="center"/>
              <w:rPr>
                <w:rFonts w:ascii="Calibri" w:hAnsi="Calibri" w:cs="Calibri"/>
                <w:sz w:val="22"/>
                <w:szCs w:val="22"/>
              </w:rPr>
            </w:pPr>
            <w:r w:rsidRPr="00946EE7">
              <w:rPr>
                <w:rFonts w:ascii="Calibri" w:hAnsi="Calibri" w:cs="Calibri"/>
                <w:sz w:val="22"/>
                <w:szCs w:val="22"/>
              </w:rPr>
              <w:sym w:font="Wingdings 2" w:char="F050"/>
            </w:r>
          </w:p>
        </w:tc>
      </w:tr>
      <w:tr w:rsidR="000B0CBB" w:rsidRPr="00EE045B" w:rsidTr="00E8352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EE045B"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NL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EE045B" w:rsidRDefault="000B0CBB" w:rsidP="000B0CBB">
            <w:pPr>
              <w:spacing w:before="100" w:beforeAutospacing="1" w:after="100" w:afterAutospacing="1"/>
              <w:ind w:left="-91"/>
              <w:rPr>
                <w:rFonts w:ascii="Calibri" w:hAnsi="Calibri" w:cs="Calibri"/>
                <w:color w:val="808080" w:themeColor="background1" w:themeShade="80"/>
                <w:sz w:val="22"/>
                <w:szCs w:val="22"/>
              </w:rPr>
            </w:pPr>
            <w:proofErr w:type="spellStart"/>
            <w:r w:rsidRPr="00EE045B">
              <w:rPr>
                <w:rFonts w:ascii="Calibri" w:hAnsi="Calibri" w:cs="Calibri"/>
                <w:color w:val="808080" w:themeColor="background1" w:themeShade="80"/>
                <w:sz w:val="22"/>
                <w:szCs w:val="22"/>
              </w:rPr>
              <w:t>Mr</w:t>
            </w:r>
            <w:proofErr w:type="spellEnd"/>
            <w:r w:rsidRPr="00EE045B">
              <w:rPr>
                <w:rFonts w:ascii="Calibri" w:hAnsi="Calibri" w:cs="Calibri"/>
                <w:color w:val="808080" w:themeColor="background1" w:themeShade="80"/>
                <w:sz w:val="22"/>
                <w:szCs w:val="22"/>
              </w:rPr>
              <w:t>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EE045B" w:rsidRDefault="000B0CBB" w:rsidP="000B0CBB">
            <w:pPr>
              <w:spacing w:before="100" w:beforeAutospacing="1" w:after="100" w:afterAutospacing="1"/>
              <w:ind w:left="-91"/>
              <w:rPr>
                <w:color w:val="808080" w:themeColor="background1" w:themeShade="80"/>
              </w:rPr>
            </w:pPr>
            <w:r w:rsidRPr="00EE045B">
              <w:rPr>
                <w:color w:val="808080" w:themeColor="background1" w:themeShade="80"/>
              </w:rPr>
              <w:t xml:space="preserve">van der </w:t>
            </w:r>
            <w:proofErr w:type="spellStart"/>
            <w:r w:rsidRPr="00EE045B">
              <w:rPr>
                <w:color w:val="808080" w:themeColor="background1" w:themeShade="80"/>
              </w:rPr>
              <w:t>Velpen</w:t>
            </w:r>
            <w:proofErr w:type="spellEnd"/>
            <w:r w:rsidRPr="00EE045B">
              <w:rPr>
                <w:color w:val="808080" w:themeColor="background1" w:themeShade="80"/>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0B0CBB" w:rsidRPr="00EE045B" w:rsidRDefault="000B0CBB" w:rsidP="000B0CBB">
            <w:pPr>
              <w:spacing w:before="100" w:beforeAutospacing="1" w:after="100" w:afterAutospacing="1"/>
              <w:ind w:left="-91"/>
              <w:rPr>
                <w:color w:val="808080" w:themeColor="background1" w:themeShade="80"/>
              </w:rPr>
            </w:pPr>
            <w:r w:rsidRPr="00EE045B">
              <w:rPr>
                <w:color w:val="808080" w:themeColor="background1" w:themeShade="80"/>
              </w:rPr>
              <w:t>Ben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EE045B" w:rsidRDefault="000B0CBB" w:rsidP="000B0CBB">
            <w:pPr>
              <w:spacing w:before="100" w:beforeAutospacing="1" w:after="100" w:afterAutospacing="1"/>
              <w:ind w:left="-91"/>
              <w:rPr>
                <w:color w:val="808080" w:themeColor="background1" w:themeShade="80"/>
              </w:rPr>
            </w:pPr>
            <w:r w:rsidRPr="00EE045B">
              <w:rPr>
                <w:color w:val="808080" w:themeColor="background1" w:themeShade="80"/>
              </w:rPr>
              <w:t>ING Bank N.V.</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rsidR="000B0CBB" w:rsidRPr="00EE045B" w:rsidRDefault="000B0CBB" w:rsidP="000B0CBB">
            <w:pPr>
              <w:spacing w:before="100" w:beforeAutospacing="1" w:after="100" w:afterAutospacing="1"/>
              <w:ind w:left="-91"/>
              <w:jc w:val="center"/>
              <w:rPr>
                <w:color w:val="808080" w:themeColor="background1" w:themeShade="80"/>
              </w:rPr>
            </w:pPr>
            <w:r w:rsidRPr="00D26B9B">
              <w:rPr>
                <w:rFonts w:ascii="Calibri" w:hAnsi="Calibri" w:cs="Calibri"/>
                <w:color w:val="808080" w:themeColor="background1" w:themeShade="80"/>
                <w:sz w:val="22"/>
                <w:szCs w:val="22"/>
              </w:rPr>
              <w:t>Excused</w:t>
            </w:r>
          </w:p>
        </w:tc>
      </w:tr>
      <w:tr w:rsidR="000B0CBB" w:rsidRPr="000B0CBB" w:rsidTr="00F761AE">
        <w:tblPrEx>
          <w:tblCellMar>
            <w:left w:w="108" w:type="dxa"/>
            <w:right w:w="108" w:type="dxa"/>
          </w:tblCellMar>
        </w:tblPrEx>
        <w:trPr>
          <w:trHeight w:val="296"/>
        </w:trPr>
        <w:tc>
          <w:tcPr>
            <w:tcW w:w="1348" w:type="dxa"/>
            <w:tcBorders>
              <w:left w:val="single" w:sz="4" w:space="0" w:color="auto"/>
            </w:tcBorders>
            <w:shd w:val="clear" w:color="auto" w:fill="92D050"/>
            <w:vAlign w:val="center"/>
          </w:tcPr>
          <w:p w:rsidR="000B0CBB" w:rsidRPr="000B0CBB" w:rsidRDefault="000B0CBB" w:rsidP="000B0CBB">
            <w:pPr>
              <w:spacing w:before="100" w:beforeAutospacing="1" w:after="100" w:afterAutospacing="1"/>
              <w:ind w:left="106"/>
              <w:rPr>
                <w:rFonts w:ascii="Calibri" w:hAnsi="Calibri" w:cs="Calibri"/>
                <w:sz w:val="22"/>
                <w:szCs w:val="22"/>
              </w:rPr>
            </w:pPr>
            <w:r w:rsidRPr="000B0CBB">
              <w:rPr>
                <w:rFonts w:ascii="Calibri" w:hAnsi="Calibri" w:cs="Calibri"/>
                <w:sz w:val="22"/>
                <w:szCs w:val="22"/>
              </w:rPr>
              <w:t>NO</w:t>
            </w:r>
          </w:p>
        </w:tc>
        <w:tc>
          <w:tcPr>
            <w:tcW w:w="851" w:type="dxa"/>
            <w:shd w:val="clear" w:color="auto" w:fill="92D050"/>
            <w:vAlign w:val="center"/>
          </w:tcPr>
          <w:p w:rsidR="000B0CBB" w:rsidRPr="000B0CBB" w:rsidRDefault="000B0CBB" w:rsidP="000B0CBB">
            <w:pPr>
              <w:spacing w:before="100" w:beforeAutospacing="1" w:after="100" w:afterAutospacing="1"/>
              <w:ind w:left="-91"/>
              <w:rPr>
                <w:rFonts w:ascii="Calibri" w:hAnsi="Calibri" w:cs="Calibri"/>
                <w:sz w:val="22"/>
                <w:szCs w:val="22"/>
              </w:rPr>
            </w:pPr>
            <w:r w:rsidRPr="000B0CBB">
              <w:rPr>
                <w:rFonts w:ascii="Calibri" w:hAnsi="Calibri" w:cs="Calibri"/>
                <w:sz w:val="22"/>
                <w:szCs w:val="22"/>
              </w:rPr>
              <w:t>Mr.</w:t>
            </w:r>
          </w:p>
        </w:tc>
        <w:tc>
          <w:tcPr>
            <w:tcW w:w="1800" w:type="dxa"/>
            <w:shd w:val="clear" w:color="auto" w:fill="92D050"/>
            <w:vAlign w:val="center"/>
          </w:tcPr>
          <w:p w:rsidR="000B0CBB" w:rsidRPr="000B0CBB" w:rsidRDefault="000B0CBB" w:rsidP="000B0CBB">
            <w:pPr>
              <w:spacing w:before="100" w:beforeAutospacing="1" w:after="100" w:afterAutospacing="1"/>
              <w:ind w:left="-91"/>
            </w:pPr>
            <w:r w:rsidRPr="000B0CBB">
              <w:t>Alexander</w:t>
            </w:r>
          </w:p>
        </w:tc>
        <w:tc>
          <w:tcPr>
            <w:tcW w:w="0" w:type="auto"/>
            <w:shd w:val="clear" w:color="auto" w:fill="92D050"/>
            <w:vAlign w:val="center"/>
          </w:tcPr>
          <w:p w:rsidR="000B0CBB" w:rsidRPr="000B0CBB" w:rsidRDefault="000B0CBB" w:rsidP="000B0CBB">
            <w:pPr>
              <w:spacing w:before="100" w:beforeAutospacing="1" w:after="100" w:afterAutospacing="1"/>
              <w:ind w:left="-91"/>
            </w:pPr>
            <w:proofErr w:type="spellStart"/>
            <w:r w:rsidRPr="000B0CBB">
              <w:t>Wathne</w:t>
            </w:r>
            <w:proofErr w:type="spellEnd"/>
          </w:p>
        </w:tc>
        <w:tc>
          <w:tcPr>
            <w:tcW w:w="2847" w:type="dxa"/>
            <w:shd w:val="clear" w:color="auto" w:fill="92D050"/>
            <w:vAlign w:val="center"/>
          </w:tcPr>
          <w:p w:rsidR="000B0CBB" w:rsidRPr="000B0CBB" w:rsidRDefault="000B0CBB" w:rsidP="000B0CBB">
            <w:pPr>
              <w:spacing w:before="100" w:beforeAutospacing="1" w:after="100" w:afterAutospacing="1"/>
              <w:ind w:left="-91"/>
            </w:pPr>
            <w:proofErr w:type="spellStart"/>
            <w:r w:rsidRPr="000B0CBB">
              <w:t>Nordea</w:t>
            </w:r>
            <w:proofErr w:type="spellEnd"/>
          </w:p>
        </w:tc>
        <w:tc>
          <w:tcPr>
            <w:tcW w:w="1214" w:type="dxa"/>
            <w:shd w:val="clear" w:color="auto" w:fill="92D050"/>
            <w:vAlign w:val="center"/>
          </w:tcPr>
          <w:p w:rsidR="000B0CBB" w:rsidRPr="000B0CBB" w:rsidRDefault="00F761AE" w:rsidP="000B0CBB">
            <w:pPr>
              <w:spacing w:before="100" w:beforeAutospacing="1" w:after="100" w:afterAutospacing="1"/>
              <w:ind w:left="-91"/>
              <w:jc w:val="center"/>
              <w:rPr>
                <w:rFonts w:ascii="Calibri" w:hAnsi="Calibri" w:cs="Calibri"/>
                <w:sz w:val="22"/>
                <w:szCs w:val="22"/>
              </w:rPr>
            </w:pPr>
            <w:r w:rsidRPr="00946EE7">
              <w:rPr>
                <w:rFonts w:ascii="Calibri" w:hAnsi="Calibri" w:cs="Calibri"/>
                <w:sz w:val="22"/>
                <w:szCs w:val="22"/>
              </w:rPr>
              <w:sym w:font="Wingdings 2" w:char="F050"/>
            </w:r>
          </w:p>
        </w:tc>
      </w:tr>
      <w:tr w:rsidR="000B0CBB" w:rsidRPr="00E86402" w:rsidTr="00E8352D">
        <w:tblPrEx>
          <w:tblCellMar>
            <w:left w:w="108" w:type="dxa"/>
            <w:right w:w="108" w:type="dxa"/>
          </w:tblCellMar>
        </w:tblPrEx>
        <w:tc>
          <w:tcPr>
            <w:tcW w:w="1348" w:type="dxa"/>
            <w:tcBorders>
              <w:left w:val="single" w:sz="4" w:space="0" w:color="auto"/>
            </w:tcBorders>
            <w:shd w:val="clear" w:color="auto" w:fill="auto"/>
            <w:vAlign w:val="bottom"/>
          </w:tcPr>
          <w:p w:rsidR="000B0CBB" w:rsidRPr="00646B65"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646B65">
              <w:rPr>
                <w:rFonts w:ascii="Calibri" w:hAnsi="Calibri" w:cs="Calibri"/>
                <w:color w:val="808080" w:themeColor="background1" w:themeShade="80"/>
                <w:sz w:val="22"/>
                <w:szCs w:val="22"/>
              </w:rPr>
              <w:t>PL</w:t>
            </w:r>
          </w:p>
        </w:tc>
        <w:tc>
          <w:tcPr>
            <w:tcW w:w="851" w:type="dxa"/>
            <w:shd w:val="clear" w:color="auto" w:fill="auto"/>
            <w:vAlign w:val="bottom"/>
          </w:tcPr>
          <w:p w:rsidR="000B0CBB" w:rsidRPr="00646B65" w:rsidRDefault="000B0CBB" w:rsidP="000B0CBB">
            <w:pPr>
              <w:spacing w:before="100" w:beforeAutospacing="1" w:after="100" w:afterAutospacing="1"/>
              <w:ind w:left="-91"/>
              <w:rPr>
                <w:rFonts w:ascii="Calibri" w:hAnsi="Calibri" w:cs="Calibri"/>
                <w:color w:val="808080" w:themeColor="background1" w:themeShade="80"/>
                <w:sz w:val="22"/>
                <w:szCs w:val="22"/>
              </w:rPr>
            </w:pPr>
            <w:r w:rsidRPr="00646B65">
              <w:rPr>
                <w:rFonts w:ascii="Calibri" w:hAnsi="Calibri" w:cs="Calibri"/>
                <w:color w:val="808080" w:themeColor="background1" w:themeShade="80"/>
                <w:sz w:val="22"/>
                <w:szCs w:val="22"/>
              </w:rPr>
              <w:t>Mr.</w:t>
            </w:r>
          </w:p>
        </w:tc>
        <w:tc>
          <w:tcPr>
            <w:tcW w:w="1800" w:type="dxa"/>
            <w:shd w:val="clear" w:color="auto" w:fill="auto"/>
            <w:vAlign w:val="bottom"/>
          </w:tcPr>
          <w:p w:rsidR="000B0CBB" w:rsidRPr="00646B65" w:rsidRDefault="000B0CBB" w:rsidP="000B0CBB">
            <w:pPr>
              <w:spacing w:before="100" w:beforeAutospacing="1" w:after="100" w:afterAutospacing="1"/>
              <w:ind w:left="-91"/>
              <w:rPr>
                <w:rFonts w:ascii="Calibri" w:hAnsi="Calibri" w:cs="Calibri"/>
                <w:color w:val="808080" w:themeColor="background1" w:themeShade="80"/>
                <w:sz w:val="22"/>
                <w:szCs w:val="22"/>
              </w:rPr>
            </w:pPr>
            <w:r w:rsidRPr="00646B65">
              <w:rPr>
                <w:rFonts w:ascii="Calibri" w:hAnsi="Calibri" w:cs="Calibri"/>
                <w:color w:val="808080" w:themeColor="background1" w:themeShade="80"/>
                <w:sz w:val="22"/>
                <w:szCs w:val="22"/>
              </w:rPr>
              <w:t>Michal</w:t>
            </w:r>
          </w:p>
        </w:tc>
        <w:tc>
          <w:tcPr>
            <w:tcW w:w="0" w:type="auto"/>
            <w:shd w:val="clear" w:color="auto" w:fill="auto"/>
            <w:vAlign w:val="center"/>
          </w:tcPr>
          <w:p w:rsidR="000B0CBB" w:rsidRPr="00646B65" w:rsidRDefault="000B0CBB" w:rsidP="000B0CBB">
            <w:pPr>
              <w:spacing w:beforeLines="20" w:before="48" w:afterLines="20" w:after="48"/>
              <w:ind w:left="-91"/>
              <w:rPr>
                <w:color w:val="808080" w:themeColor="background1" w:themeShade="80"/>
              </w:rPr>
            </w:pPr>
            <w:proofErr w:type="spellStart"/>
            <w:r w:rsidRPr="00646B65">
              <w:rPr>
                <w:color w:val="808080" w:themeColor="background1" w:themeShade="80"/>
              </w:rPr>
              <w:t>Krystkiewicz</w:t>
            </w:r>
            <w:proofErr w:type="spellEnd"/>
          </w:p>
        </w:tc>
        <w:tc>
          <w:tcPr>
            <w:tcW w:w="2847" w:type="dxa"/>
            <w:shd w:val="clear" w:color="auto" w:fill="auto"/>
            <w:vAlign w:val="center"/>
          </w:tcPr>
          <w:p w:rsidR="000B0CBB" w:rsidRPr="00646B65" w:rsidRDefault="000B0CBB" w:rsidP="000B0CBB">
            <w:pPr>
              <w:spacing w:beforeLines="20" w:before="48" w:afterLines="20" w:after="48"/>
              <w:ind w:left="-91"/>
              <w:rPr>
                <w:color w:val="808080" w:themeColor="background1" w:themeShade="80"/>
              </w:rPr>
            </w:pPr>
            <w:r w:rsidRPr="00646B65">
              <w:rPr>
                <w:color w:val="808080" w:themeColor="background1" w:themeShade="80"/>
              </w:rPr>
              <w:t>CSD of Poland (KDPW S.A.)</w:t>
            </w:r>
          </w:p>
        </w:tc>
        <w:tc>
          <w:tcPr>
            <w:tcW w:w="1214" w:type="dxa"/>
            <w:shd w:val="clear" w:color="auto" w:fill="auto"/>
            <w:vAlign w:val="center"/>
          </w:tcPr>
          <w:p w:rsidR="000B0CBB" w:rsidRPr="00E86402" w:rsidRDefault="000B0CBB" w:rsidP="000B0CBB">
            <w:pPr>
              <w:spacing w:before="100" w:beforeAutospacing="1" w:after="100" w:afterAutospacing="1"/>
              <w:ind w:left="-91"/>
              <w:jc w:val="center"/>
              <w:rPr>
                <w:rFonts w:ascii="Calibri" w:hAnsi="Calibri" w:cs="Calibri"/>
                <w:color w:val="000000" w:themeColor="text1"/>
                <w:sz w:val="22"/>
                <w:szCs w:val="22"/>
              </w:rPr>
            </w:pPr>
            <w:r w:rsidRPr="00D26B9B">
              <w:rPr>
                <w:rFonts w:ascii="Calibri" w:hAnsi="Calibri" w:cs="Calibri"/>
                <w:color w:val="808080" w:themeColor="background1" w:themeShade="80"/>
                <w:sz w:val="22"/>
                <w:szCs w:val="22"/>
              </w:rPr>
              <w:t>Excused</w:t>
            </w:r>
          </w:p>
        </w:tc>
      </w:tr>
      <w:tr w:rsidR="000B0CBB" w:rsidRPr="005C7F1C" w:rsidTr="002E145D">
        <w:tblPrEx>
          <w:tblCellMar>
            <w:left w:w="108" w:type="dxa"/>
            <w:right w:w="108" w:type="dxa"/>
          </w:tblCellMar>
        </w:tblPrEx>
        <w:tc>
          <w:tcPr>
            <w:tcW w:w="1348" w:type="dxa"/>
            <w:tcBorders>
              <w:left w:val="single" w:sz="4" w:space="0" w:color="auto"/>
            </w:tcBorders>
            <w:shd w:val="clear" w:color="auto" w:fill="FFFFFF" w:themeFill="background1"/>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RU</w:t>
            </w:r>
          </w:p>
        </w:tc>
        <w:tc>
          <w:tcPr>
            <w:tcW w:w="851" w:type="dxa"/>
            <w:shd w:val="clear" w:color="auto" w:fill="FFFFFF" w:themeFill="background1"/>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Ms</w:t>
            </w:r>
            <w:proofErr w:type="spellEnd"/>
          </w:p>
        </w:tc>
        <w:tc>
          <w:tcPr>
            <w:tcW w:w="1800" w:type="dxa"/>
            <w:shd w:val="clear" w:color="auto" w:fill="FFFFFF" w:themeFill="background1"/>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Elena</w:t>
            </w:r>
          </w:p>
        </w:tc>
        <w:tc>
          <w:tcPr>
            <w:tcW w:w="0" w:type="auto"/>
            <w:shd w:val="clear" w:color="auto" w:fill="FFFFFF" w:themeFill="background1"/>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Solovyeva</w:t>
            </w:r>
            <w:proofErr w:type="spellEnd"/>
          </w:p>
        </w:tc>
        <w:tc>
          <w:tcPr>
            <w:tcW w:w="2847" w:type="dxa"/>
            <w:shd w:val="clear" w:color="auto" w:fill="FFFFFF" w:themeFill="background1"/>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ROSSWIFT</w:t>
            </w:r>
          </w:p>
        </w:tc>
        <w:tc>
          <w:tcPr>
            <w:tcW w:w="1214" w:type="dxa"/>
            <w:shd w:val="clear" w:color="auto" w:fill="FFFFFF" w:themeFill="background1"/>
          </w:tcPr>
          <w:p w:rsidR="000B0CBB" w:rsidRPr="005E33C0" w:rsidRDefault="00F761AE" w:rsidP="000B0CBB">
            <w:pPr>
              <w:spacing w:before="100" w:beforeAutospacing="1" w:after="100" w:afterAutospacing="1"/>
              <w:ind w:left="-91"/>
              <w:jc w:val="center"/>
            </w:pPr>
            <w:r w:rsidRPr="005C7F1C">
              <w:rPr>
                <w:rFonts w:ascii="Calibri" w:hAnsi="Calibri" w:cs="Calibri"/>
                <w:color w:val="808080" w:themeColor="background1" w:themeShade="80"/>
                <w:sz w:val="22"/>
                <w:szCs w:val="22"/>
              </w:rPr>
              <w:t>Excused</w:t>
            </w:r>
          </w:p>
        </w:tc>
      </w:tr>
      <w:tr w:rsidR="000B0CBB" w:rsidRPr="00060AB8" w:rsidTr="002E145D">
        <w:tblPrEx>
          <w:tblCellMar>
            <w:left w:w="108" w:type="dxa"/>
            <w:right w:w="108" w:type="dxa"/>
          </w:tblCellMar>
        </w:tblPrEx>
        <w:trPr>
          <w:trHeight w:val="278"/>
        </w:trPr>
        <w:tc>
          <w:tcPr>
            <w:tcW w:w="1348" w:type="dxa"/>
            <w:tcBorders>
              <w:left w:val="single" w:sz="4" w:space="0" w:color="auto"/>
            </w:tcBorders>
            <w:shd w:val="clear" w:color="auto" w:fill="FFFFFF" w:themeFill="background1"/>
            <w:vAlign w:val="bottom"/>
          </w:tcPr>
          <w:p w:rsidR="000B0CBB" w:rsidRPr="00060AB8" w:rsidRDefault="000B0CBB" w:rsidP="000B0CBB">
            <w:pPr>
              <w:spacing w:before="100" w:beforeAutospacing="1" w:after="100" w:afterAutospacing="1"/>
              <w:ind w:left="106"/>
              <w:rPr>
                <w:rFonts w:ascii="Calibri" w:hAnsi="Calibri" w:cs="Calibri"/>
                <w:sz w:val="22"/>
                <w:szCs w:val="22"/>
              </w:rPr>
            </w:pPr>
            <w:r w:rsidRPr="00060AB8">
              <w:rPr>
                <w:rFonts w:ascii="Calibri" w:hAnsi="Calibri" w:cs="Calibri"/>
                <w:sz w:val="22"/>
                <w:szCs w:val="22"/>
              </w:rPr>
              <w:t>SE</w:t>
            </w:r>
          </w:p>
        </w:tc>
        <w:tc>
          <w:tcPr>
            <w:tcW w:w="851" w:type="dxa"/>
            <w:shd w:val="clear" w:color="auto" w:fill="FFFFFF" w:themeFill="background1"/>
            <w:vAlign w:val="bottom"/>
          </w:tcPr>
          <w:p w:rsidR="000B0CBB" w:rsidRPr="00060AB8" w:rsidRDefault="000B0CBB" w:rsidP="000B0CBB">
            <w:pPr>
              <w:spacing w:before="100" w:beforeAutospacing="1" w:after="100" w:afterAutospacing="1"/>
              <w:ind w:left="-91"/>
              <w:rPr>
                <w:rFonts w:ascii="Calibri" w:hAnsi="Calibri" w:cs="Calibri"/>
                <w:sz w:val="22"/>
                <w:szCs w:val="22"/>
              </w:rPr>
            </w:pPr>
            <w:r w:rsidRPr="00060AB8">
              <w:rPr>
                <w:rFonts w:ascii="Calibri" w:hAnsi="Calibri" w:cs="Calibri"/>
                <w:sz w:val="22"/>
                <w:szCs w:val="22"/>
              </w:rPr>
              <w:t>Ms.</w:t>
            </w:r>
          </w:p>
        </w:tc>
        <w:tc>
          <w:tcPr>
            <w:tcW w:w="1800" w:type="dxa"/>
            <w:shd w:val="clear" w:color="auto" w:fill="FFFFFF" w:themeFill="background1"/>
            <w:vAlign w:val="bottom"/>
          </w:tcPr>
          <w:p w:rsidR="000B0CBB" w:rsidRPr="00060AB8" w:rsidRDefault="000B0CBB" w:rsidP="000B0CBB">
            <w:pPr>
              <w:spacing w:before="100" w:beforeAutospacing="1" w:after="100" w:afterAutospacing="1"/>
              <w:ind w:left="-91"/>
              <w:rPr>
                <w:rFonts w:ascii="Calibri" w:hAnsi="Calibri" w:cs="Calibri"/>
                <w:sz w:val="22"/>
                <w:szCs w:val="22"/>
              </w:rPr>
            </w:pPr>
            <w:r w:rsidRPr="00060AB8">
              <w:rPr>
                <w:rFonts w:ascii="Calibri" w:hAnsi="Calibri" w:cs="Calibri"/>
                <w:sz w:val="22"/>
                <w:szCs w:val="22"/>
              </w:rPr>
              <w:t>Christine</w:t>
            </w:r>
          </w:p>
        </w:tc>
        <w:tc>
          <w:tcPr>
            <w:tcW w:w="0" w:type="auto"/>
            <w:shd w:val="clear" w:color="auto" w:fill="FFFFFF" w:themeFill="background1"/>
            <w:vAlign w:val="bottom"/>
          </w:tcPr>
          <w:p w:rsidR="000B0CBB" w:rsidRPr="00060AB8" w:rsidRDefault="000B0CBB" w:rsidP="000B0CBB">
            <w:pPr>
              <w:spacing w:before="100" w:beforeAutospacing="1" w:after="100" w:afterAutospacing="1"/>
              <w:ind w:left="-91"/>
              <w:rPr>
                <w:rFonts w:ascii="Calibri" w:hAnsi="Calibri" w:cs="Calibri"/>
                <w:sz w:val="22"/>
                <w:szCs w:val="22"/>
              </w:rPr>
            </w:pPr>
            <w:proofErr w:type="spellStart"/>
            <w:r w:rsidRPr="00060AB8">
              <w:rPr>
                <w:rFonts w:ascii="Calibri" w:hAnsi="Calibri" w:cs="Calibri"/>
                <w:sz w:val="22"/>
                <w:szCs w:val="22"/>
              </w:rPr>
              <w:t>Strandberg</w:t>
            </w:r>
            <w:proofErr w:type="spellEnd"/>
          </w:p>
        </w:tc>
        <w:tc>
          <w:tcPr>
            <w:tcW w:w="2847" w:type="dxa"/>
            <w:shd w:val="clear" w:color="auto" w:fill="FFFFFF" w:themeFill="background1"/>
            <w:vAlign w:val="bottom"/>
          </w:tcPr>
          <w:p w:rsidR="000B0CBB" w:rsidRPr="00060AB8" w:rsidRDefault="000B0CBB" w:rsidP="000B0CBB">
            <w:pPr>
              <w:spacing w:before="100" w:beforeAutospacing="1" w:after="100" w:afterAutospacing="1"/>
              <w:ind w:left="-91"/>
              <w:rPr>
                <w:rFonts w:ascii="Calibri" w:hAnsi="Calibri" w:cs="Calibri"/>
                <w:sz w:val="22"/>
                <w:szCs w:val="22"/>
              </w:rPr>
            </w:pPr>
            <w:r w:rsidRPr="00060AB8">
              <w:rPr>
                <w:rFonts w:ascii="Calibri" w:hAnsi="Calibri" w:cs="Calibri"/>
                <w:sz w:val="22"/>
                <w:szCs w:val="22"/>
              </w:rPr>
              <w:t>SEB</w:t>
            </w:r>
          </w:p>
        </w:tc>
        <w:tc>
          <w:tcPr>
            <w:tcW w:w="1214" w:type="dxa"/>
            <w:shd w:val="clear" w:color="auto" w:fill="FFFFFF" w:themeFill="background1"/>
          </w:tcPr>
          <w:p w:rsidR="000B0CBB" w:rsidRPr="00060AB8" w:rsidRDefault="00F761AE" w:rsidP="000B0CBB">
            <w:pPr>
              <w:spacing w:before="100" w:beforeAutospacing="1" w:after="100" w:afterAutospacing="1"/>
              <w:ind w:left="-91"/>
              <w:jc w:val="center"/>
              <w:rPr>
                <w:rFonts w:ascii="Calibri" w:hAnsi="Calibri" w:cs="Calibri"/>
                <w:b/>
                <w:sz w:val="22"/>
                <w:szCs w:val="22"/>
              </w:rPr>
            </w:pPr>
            <w:r w:rsidRPr="005C7F1C">
              <w:rPr>
                <w:rFonts w:ascii="Calibri" w:hAnsi="Calibri" w:cs="Calibri"/>
                <w:color w:val="808080" w:themeColor="background1" w:themeShade="80"/>
                <w:sz w:val="22"/>
                <w:szCs w:val="22"/>
              </w:rPr>
              <w:t>Excused</w:t>
            </w:r>
          </w:p>
        </w:tc>
      </w:tr>
      <w:tr w:rsidR="000B0CBB" w:rsidRPr="00A00DB6" w:rsidTr="00E8352D">
        <w:tblPrEx>
          <w:tblCellMar>
            <w:left w:w="108" w:type="dxa"/>
            <w:right w:w="108" w:type="dxa"/>
          </w:tblCellMar>
        </w:tblPrEx>
        <w:tc>
          <w:tcPr>
            <w:tcW w:w="1348" w:type="dxa"/>
            <w:tcBorders>
              <w:left w:val="single" w:sz="4" w:space="0" w:color="auto"/>
            </w:tcBorders>
            <w:shd w:val="clear" w:color="auto" w:fill="auto"/>
            <w:vAlign w:val="bottom"/>
          </w:tcPr>
          <w:p w:rsidR="000B0CBB" w:rsidRPr="00A00DB6"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A00DB6">
              <w:rPr>
                <w:rFonts w:ascii="Calibri" w:hAnsi="Calibri" w:cs="Calibri"/>
                <w:color w:val="808080" w:themeColor="background1" w:themeShade="80"/>
                <w:sz w:val="22"/>
                <w:szCs w:val="22"/>
              </w:rPr>
              <w:t xml:space="preserve"> SG</w:t>
            </w:r>
          </w:p>
        </w:tc>
        <w:tc>
          <w:tcPr>
            <w:tcW w:w="851" w:type="dxa"/>
            <w:shd w:val="clear" w:color="auto" w:fill="auto"/>
            <w:vAlign w:val="bottom"/>
          </w:tcPr>
          <w:p w:rsidR="000B0CBB" w:rsidRPr="00A00DB6"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00DB6">
              <w:rPr>
                <w:rFonts w:ascii="Calibri" w:hAnsi="Calibri" w:cs="Calibri"/>
                <w:color w:val="808080" w:themeColor="background1" w:themeShade="80"/>
                <w:sz w:val="22"/>
                <w:szCs w:val="22"/>
              </w:rPr>
              <w:t>Mr.</w:t>
            </w:r>
          </w:p>
        </w:tc>
        <w:tc>
          <w:tcPr>
            <w:tcW w:w="1800" w:type="dxa"/>
            <w:shd w:val="clear" w:color="auto" w:fill="auto"/>
            <w:vAlign w:val="bottom"/>
          </w:tcPr>
          <w:p w:rsidR="000B0CBB" w:rsidRPr="00A00DB6" w:rsidRDefault="000B0CBB" w:rsidP="000B0CBB">
            <w:pPr>
              <w:spacing w:before="100" w:beforeAutospacing="1" w:after="100" w:afterAutospacing="1"/>
              <w:ind w:left="-91"/>
              <w:rPr>
                <w:rFonts w:ascii="Calibri" w:hAnsi="Calibri" w:cs="Calibri"/>
                <w:color w:val="808080" w:themeColor="background1" w:themeShade="80"/>
                <w:sz w:val="22"/>
                <w:szCs w:val="22"/>
              </w:rPr>
            </w:pPr>
            <w:proofErr w:type="spellStart"/>
            <w:r w:rsidRPr="00A00DB6">
              <w:rPr>
                <w:rFonts w:ascii="Calibri" w:hAnsi="Calibri" w:cs="Calibri"/>
                <w:color w:val="808080" w:themeColor="background1" w:themeShade="80"/>
                <w:sz w:val="22"/>
                <w:szCs w:val="22"/>
              </w:rPr>
              <w:t>Jyi</w:t>
            </w:r>
            <w:proofErr w:type="spellEnd"/>
            <w:r w:rsidRPr="00A00DB6">
              <w:rPr>
                <w:rFonts w:ascii="Calibri" w:hAnsi="Calibri" w:cs="Calibri"/>
                <w:color w:val="808080" w:themeColor="background1" w:themeShade="80"/>
                <w:sz w:val="22"/>
                <w:szCs w:val="22"/>
              </w:rPr>
              <w:t>-Chen</w:t>
            </w:r>
          </w:p>
        </w:tc>
        <w:tc>
          <w:tcPr>
            <w:tcW w:w="0" w:type="auto"/>
            <w:shd w:val="clear" w:color="auto" w:fill="auto"/>
            <w:vAlign w:val="bottom"/>
          </w:tcPr>
          <w:p w:rsidR="000B0CBB" w:rsidRPr="00A00DB6" w:rsidRDefault="000B0CBB" w:rsidP="000B0CBB">
            <w:pPr>
              <w:spacing w:before="100" w:beforeAutospacing="1" w:after="100" w:afterAutospacing="1"/>
              <w:ind w:left="-91"/>
              <w:rPr>
                <w:rFonts w:ascii="Calibri" w:hAnsi="Calibri" w:cs="Calibri"/>
                <w:color w:val="808080" w:themeColor="background1" w:themeShade="80"/>
                <w:sz w:val="22"/>
                <w:szCs w:val="22"/>
              </w:rPr>
            </w:pPr>
            <w:proofErr w:type="spellStart"/>
            <w:r w:rsidRPr="00A00DB6">
              <w:rPr>
                <w:rFonts w:ascii="Calibri" w:hAnsi="Calibri" w:cs="Calibri"/>
                <w:color w:val="808080" w:themeColor="background1" w:themeShade="80"/>
                <w:sz w:val="22"/>
                <w:szCs w:val="22"/>
              </w:rPr>
              <w:t>Chueh</w:t>
            </w:r>
            <w:proofErr w:type="spellEnd"/>
          </w:p>
        </w:tc>
        <w:tc>
          <w:tcPr>
            <w:tcW w:w="2847" w:type="dxa"/>
            <w:shd w:val="clear" w:color="auto" w:fill="auto"/>
            <w:vAlign w:val="bottom"/>
          </w:tcPr>
          <w:p w:rsidR="000B0CBB" w:rsidRPr="00A00DB6"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00DB6">
              <w:rPr>
                <w:rFonts w:ascii="Calibri" w:hAnsi="Calibri" w:cs="Calibri"/>
                <w:color w:val="808080" w:themeColor="background1" w:themeShade="80"/>
                <w:sz w:val="22"/>
                <w:szCs w:val="22"/>
              </w:rPr>
              <w:t>SC</w:t>
            </w:r>
          </w:p>
        </w:tc>
        <w:tc>
          <w:tcPr>
            <w:tcW w:w="1214" w:type="dxa"/>
            <w:shd w:val="clear" w:color="auto" w:fill="auto"/>
          </w:tcPr>
          <w:p w:rsidR="000B0CBB" w:rsidRPr="00A00DB6" w:rsidRDefault="000B0CBB" w:rsidP="000B0CBB">
            <w:pPr>
              <w:spacing w:before="100" w:beforeAutospacing="1" w:after="100" w:afterAutospacing="1"/>
              <w:ind w:left="-91"/>
              <w:jc w:val="center"/>
              <w:rPr>
                <w:rFonts w:ascii="Calibri" w:hAnsi="Calibri" w:cs="Calibri"/>
                <w:b/>
                <w:color w:val="808080" w:themeColor="background1" w:themeShade="80"/>
                <w:sz w:val="22"/>
                <w:szCs w:val="22"/>
              </w:rPr>
            </w:pPr>
            <w:r w:rsidRPr="00D26B9B">
              <w:rPr>
                <w:rFonts w:ascii="Calibri" w:hAnsi="Calibri" w:cs="Calibri"/>
                <w:color w:val="808080" w:themeColor="background1" w:themeShade="80"/>
                <w:sz w:val="22"/>
                <w:szCs w:val="22"/>
              </w:rPr>
              <w:t>Excused</w:t>
            </w:r>
          </w:p>
        </w:tc>
      </w:tr>
      <w:tr w:rsidR="00082D87" w:rsidRPr="005C7F1C" w:rsidTr="00E8352D">
        <w:tblPrEx>
          <w:tblCellMar>
            <w:left w:w="108" w:type="dxa"/>
            <w:right w:w="108" w:type="dxa"/>
          </w:tblCellMar>
        </w:tblPrEx>
        <w:tc>
          <w:tcPr>
            <w:tcW w:w="1348" w:type="dxa"/>
            <w:tcBorders>
              <w:left w:val="single" w:sz="4" w:space="0" w:color="auto"/>
            </w:tcBorders>
            <w:shd w:val="clear" w:color="auto" w:fill="auto"/>
            <w:vAlign w:val="bottom"/>
          </w:tcPr>
          <w:p w:rsidR="00082D87" w:rsidRPr="00946EE7" w:rsidRDefault="00082D87" w:rsidP="000B0CBB">
            <w:pPr>
              <w:spacing w:before="100" w:beforeAutospacing="1" w:after="100" w:afterAutospacing="1"/>
              <w:ind w:left="106"/>
              <w:rPr>
                <w:rFonts w:ascii="Calibri" w:hAnsi="Calibri" w:cs="Calibri"/>
                <w:sz w:val="22"/>
                <w:szCs w:val="22"/>
              </w:rPr>
            </w:pPr>
            <w:r>
              <w:rPr>
                <w:rFonts w:ascii="Calibri" w:hAnsi="Calibri" w:cs="Calibri"/>
                <w:sz w:val="22"/>
                <w:szCs w:val="22"/>
              </w:rPr>
              <w:t>SL</w:t>
            </w:r>
          </w:p>
        </w:tc>
        <w:tc>
          <w:tcPr>
            <w:tcW w:w="851" w:type="dxa"/>
            <w:shd w:val="clear" w:color="auto" w:fill="auto"/>
            <w:vAlign w:val="bottom"/>
          </w:tcPr>
          <w:p w:rsidR="00082D87" w:rsidRPr="00946EE7" w:rsidRDefault="00082D87" w:rsidP="000B0CBB">
            <w:pPr>
              <w:spacing w:before="100" w:beforeAutospacing="1" w:after="100" w:afterAutospacing="1"/>
              <w:ind w:left="-91"/>
              <w:rPr>
                <w:rFonts w:ascii="Calibri" w:hAnsi="Calibri" w:cs="Calibri"/>
                <w:sz w:val="22"/>
                <w:szCs w:val="22"/>
              </w:rPr>
            </w:pPr>
            <w:r>
              <w:rPr>
                <w:rFonts w:ascii="Calibri" w:hAnsi="Calibri" w:cs="Calibri"/>
                <w:sz w:val="22"/>
                <w:szCs w:val="22"/>
              </w:rPr>
              <w:t>Mr.</w:t>
            </w:r>
          </w:p>
        </w:tc>
        <w:tc>
          <w:tcPr>
            <w:tcW w:w="1800" w:type="dxa"/>
            <w:shd w:val="clear" w:color="auto" w:fill="auto"/>
            <w:vAlign w:val="bottom"/>
          </w:tcPr>
          <w:p w:rsidR="00082D87" w:rsidRPr="00946EE7" w:rsidRDefault="00082D87" w:rsidP="000B0CBB">
            <w:pPr>
              <w:spacing w:before="100" w:beforeAutospacing="1" w:after="100" w:afterAutospacing="1"/>
              <w:ind w:left="-91"/>
              <w:rPr>
                <w:rFonts w:ascii="Calibri" w:hAnsi="Calibri" w:cs="Calibri"/>
                <w:sz w:val="22"/>
                <w:szCs w:val="22"/>
              </w:rPr>
            </w:pPr>
            <w:proofErr w:type="spellStart"/>
            <w:r>
              <w:rPr>
                <w:rFonts w:ascii="Calibri" w:hAnsi="Calibri" w:cs="Calibri"/>
                <w:sz w:val="22"/>
                <w:szCs w:val="22"/>
              </w:rPr>
              <w:t>Rok</w:t>
            </w:r>
            <w:proofErr w:type="spellEnd"/>
          </w:p>
        </w:tc>
        <w:tc>
          <w:tcPr>
            <w:tcW w:w="0" w:type="auto"/>
            <w:shd w:val="clear" w:color="auto" w:fill="auto"/>
            <w:vAlign w:val="bottom"/>
          </w:tcPr>
          <w:p w:rsidR="00082D87" w:rsidRPr="00946EE7" w:rsidRDefault="00082D87" w:rsidP="000B0CBB">
            <w:pPr>
              <w:spacing w:before="100" w:beforeAutospacing="1" w:after="100" w:afterAutospacing="1"/>
              <w:ind w:left="-91"/>
              <w:rPr>
                <w:rFonts w:ascii="Calibri" w:hAnsi="Calibri" w:cs="Calibri"/>
                <w:sz w:val="22"/>
                <w:szCs w:val="22"/>
              </w:rPr>
            </w:pPr>
            <w:proofErr w:type="spellStart"/>
            <w:r>
              <w:rPr>
                <w:rFonts w:ascii="Calibri" w:hAnsi="Calibri" w:cs="Calibri"/>
                <w:sz w:val="22"/>
                <w:szCs w:val="22"/>
              </w:rPr>
              <w:t>Sketa</w:t>
            </w:r>
            <w:proofErr w:type="spellEnd"/>
          </w:p>
        </w:tc>
        <w:tc>
          <w:tcPr>
            <w:tcW w:w="2847" w:type="dxa"/>
            <w:shd w:val="clear" w:color="auto" w:fill="auto"/>
            <w:vAlign w:val="bottom"/>
          </w:tcPr>
          <w:p w:rsidR="00082D87" w:rsidRPr="00946EE7" w:rsidRDefault="00082D87" w:rsidP="000B0CBB">
            <w:pPr>
              <w:spacing w:before="100" w:beforeAutospacing="1" w:after="100" w:afterAutospacing="1"/>
              <w:ind w:left="-91"/>
              <w:rPr>
                <w:rFonts w:ascii="Calibri" w:hAnsi="Calibri" w:cs="Calibri"/>
                <w:sz w:val="22"/>
                <w:szCs w:val="22"/>
              </w:rPr>
            </w:pPr>
            <w:r>
              <w:rPr>
                <w:rFonts w:ascii="Calibri" w:hAnsi="Calibri" w:cs="Calibri"/>
                <w:sz w:val="22"/>
                <w:szCs w:val="22"/>
              </w:rPr>
              <w:t>KDD</w:t>
            </w:r>
          </w:p>
        </w:tc>
        <w:tc>
          <w:tcPr>
            <w:tcW w:w="1214" w:type="dxa"/>
            <w:shd w:val="clear" w:color="auto" w:fill="auto"/>
          </w:tcPr>
          <w:p w:rsidR="00082D87" w:rsidRPr="00946EE7" w:rsidRDefault="00F761AE" w:rsidP="000B0CBB">
            <w:pPr>
              <w:spacing w:before="100" w:beforeAutospacing="1" w:after="100" w:afterAutospacing="1"/>
              <w:ind w:left="-91"/>
              <w:jc w:val="center"/>
              <w:rPr>
                <w:rFonts w:ascii="Calibri" w:hAnsi="Calibri" w:cs="Calibri"/>
                <w:sz w:val="22"/>
                <w:szCs w:val="22"/>
              </w:rPr>
            </w:pPr>
            <w:r w:rsidRPr="005C7F1C">
              <w:rPr>
                <w:rFonts w:ascii="Calibri" w:hAnsi="Calibri" w:cs="Calibri"/>
                <w:color w:val="808080" w:themeColor="background1" w:themeShade="80"/>
                <w:sz w:val="22"/>
                <w:szCs w:val="22"/>
              </w:rPr>
              <w:t>Excused</w:t>
            </w:r>
          </w:p>
        </w:tc>
      </w:tr>
      <w:tr w:rsidR="000B0CBB" w:rsidRPr="005C7F1C" w:rsidTr="00F761AE">
        <w:tblPrEx>
          <w:tblCellMar>
            <w:left w:w="108" w:type="dxa"/>
            <w:right w:w="108" w:type="dxa"/>
          </w:tblCellMar>
        </w:tblPrEx>
        <w:tc>
          <w:tcPr>
            <w:tcW w:w="1348" w:type="dxa"/>
            <w:tcBorders>
              <w:left w:val="single" w:sz="4" w:space="0" w:color="auto"/>
            </w:tcBorders>
            <w:shd w:val="clear" w:color="auto" w:fill="92D050"/>
            <w:vAlign w:val="bottom"/>
          </w:tcPr>
          <w:p w:rsidR="000B0CBB" w:rsidRPr="00946EE7" w:rsidRDefault="000B0CBB" w:rsidP="000B0CBB">
            <w:pPr>
              <w:spacing w:before="100" w:beforeAutospacing="1" w:after="100" w:afterAutospacing="1"/>
              <w:ind w:left="106"/>
              <w:rPr>
                <w:rFonts w:ascii="Calibri" w:hAnsi="Calibri" w:cs="Calibri"/>
                <w:sz w:val="22"/>
                <w:szCs w:val="22"/>
              </w:rPr>
            </w:pPr>
            <w:r w:rsidRPr="00946EE7">
              <w:rPr>
                <w:rFonts w:ascii="Calibri" w:hAnsi="Calibri" w:cs="Calibri"/>
                <w:sz w:val="22"/>
                <w:szCs w:val="22"/>
              </w:rPr>
              <w:t>UK &amp; IE</w:t>
            </w:r>
          </w:p>
        </w:tc>
        <w:tc>
          <w:tcPr>
            <w:tcW w:w="851" w:type="dxa"/>
            <w:shd w:val="clear" w:color="auto" w:fill="92D050"/>
            <w:vAlign w:val="bottom"/>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Ms.</w:t>
            </w:r>
          </w:p>
        </w:tc>
        <w:tc>
          <w:tcPr>
            <w:tcW w:w="1800" w:type="dxa"/>
            <w:shd w:val="clear" w:color="auto" w:fill="92D050"/>
            <w:vAlign w:val="bottom"/>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Mariangela</w:t>
            </w:r>
          </w:p>
        </w:tc>
        <w:tc>
          <w:tcPr>
            <w:tcW w:w="0" w:type="auto"/>
            <w:shd w:val="clear" w:color="auto" w:fill="92D050"/>
            <w:vAlign w:val="bottom"/>
          </w:tcPr>
          <w:p w:rsidR="000B0CBB" w:rsidRPr="00946EE7" w:rsidRDefault="000B0CBB" w:rsidP="000B0CBB">
            <w:pPr>
              <w:spacing w:before="100" w:beforeAutospacing="1" w:after="100" w:afterAutospacing="1"/>
              <w:ind w:left="-91"/>
              <w:rPr>
                <w:rFonts w:ascii="Calibri" w:hAnsi="Calibri" w:cs="Calibri"/>
                <w:sz w:val="22"/>
                <w:szCs w:val="22"/>
              </w:rPr>
            </w:pPr>
            <w:proofErr w:type="spellStart"/>
            <w:r w:rsidRPr="00946EE7">
              <w:rPr>
                <w:rFonts w:ascii="Calibri" w:hAnsi="Calibri" w:cs="Calibri"/>
                <w:sz w:val="22"/>
                <w:szCs w:val="22"/>
              </w:rPr>
              <w:t>Fumagalli</w:t>
            </w:r>
            <w:proofErr w:type="spellEnd"/>
          </w:p>
        </w:tc>
        <w:tc>
          <w:tcPr>
            <w:tcW w:w="2847" w:type="dxa"/>
            <w:shd w:val="clear" w:color="auto" w:fill="92D050"/>
            <w:vAlign w:val="bottom"/>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BNP Paribas</w:t>
            </w:r>
          </w:p>
        </w:tc>
        <w:tc>
          <w:tcPr>
            <w:tcW w:w="1214" w:type="dxa"/>
            <w:shd w:val="clear" w:color="auto" w:fill="92D050"/>
          </w:tcPr>
          <w:p w:rsidR="000B0CBB" w:rsidRPr="00946EE7" w:rsidRDefault="00A64531" w:rsidP="000B0CBB">
            <w:pPr>
              <w:spacing w:before="100" w:beforeAutospacing="1" w:after="100" w:afterAutospacing="1"/>
              <w:ind w:left="-91"/>
              <w:jc w:val="center"/>
              <w:rPr>
                <w:rFonts w:ascii="Calibri" w:hAnsi="Calibri" w:cs="Calibri"/>
                <w:sz w:val="22"/>
                <w:szCs w:val="22"/>
              </w:rPr>
            </w:pPr>
            <w:r w:rsidRPr="00946EE7">
              <w:rPr>
                <w:rFonts w:ascii="Calibri" w:hAnsi="Calibri" w:cs="Calibri"/>
                <w:sz w:val="22"/>
                <w:szCs w:val="22"/>
              </w:rPr>
              <w:sym w:font="Wingdings 2" w:char="F050"/>
            </w:r>
          </w:p>
        </w:tc>
      </w:tr>
      <w:tr w:rsidR="000B0CBB" w:rsidRPr="005C7F1C" w:rsidTr="002E145D">
        <w:tblPrEx>
          <w:tblCellMar>
            <w:left w:w="108" w:type="dxa"/>
            <w:right w:w="108" w:type="dxa"/>
          </w:tblCellMar>
        </w:tblPrEx>
        <w:tc>
          <w:tcPr>
            <w:tcW w:w="1348" w:type="dxa"/>
            <w:tcBorders>
              <w:left w:val="single" w:sz="4" w:space="0" w:color="auto"/>
              <w:bottom w:val="single" w:sz="4" w:space="0" w:color="auto"/>
            </w:tcBorders>
            <w:shd w:val="clear" w:color="auto" w:fill="FFFFFF" w:themeFill="background1"/>
            <w:vAlign w:val="bottom"/>
          </w:tcPr>
          <w:p w:rsidR="000B0CBB" w:rsidRPr="00A64531" w:rsidRDefault="000B0CBB" w:rsidP="000B0CBB">
            <w:pPr>
              <w:spacing w:before="100" w:beforeAutospacing="1" w:after="100" w:afterAutospacing="1"/>
              <w:ind w:left="106"/>
              <w:rPr>
                <w:rFonts w:ascii="Calibri" w:hAnsi="Calibri" w:cs="Calibri"/>
                <w:sz w:val="22"/>
                <w:szCs w:val="22"/>
              </w:rPr>
            </w:pPr>
            <w:r w:rsidRPr="00A64531">
              <w:rPr>
                <w:rFonts w:ascii="Calibri" w:hAnsi="Calibri" w:cs="Calibri"/>
                <w:sz w:val="22"/>
                <w:szCs w:val="22"/>
              </w:rPr>
              <w:t>UK &amp; IE</w:t>
            </w:r>
          </w:p>
        </w:tc>
        <w:tc>
          <w:tcPr>
            <w:tcW w:w="851" w:type="dxa"/>
            <w:tcBorders>
              <w:bottom w:val="single" w:sz="4" w:space="0" w:color="auto"/>
            </w:tcBorders>
            <w:shd w:val="clear" w:color="auto" w:fill="FFFFFF" w:themeFill="background1"/>
            <w:vAlign w:val="bottom"/>
          </w:tcPr>
          <w:p w:rsidR="000B0CBB" w:rsidRPr="00A64531" w:rsidRDefault="000B0CBB" w:rsidP="000B0CBB">
            <w:pPr>
              <w:spacing w:before="100" w:beforeAutospacing="1" w:after="100" w:afterAutospacing="1"/>
              <w:ind w:left="-91"/>
              <w:rPr>
                <w:rFonts w:ascii="Calibri" w:hAnsi="Calibri" w:cs="Calibri"/>
                <w:sz w:val="22"/>
                <w:szCs w:val="22"/>
              </w:rPr>
            </w:pPr>
            <w:r w:rsidRPr="00A64531">
              <w:rPr>
                <w:rFonts w:ascii="Calibri" w:hAnsi="Calibri" w:cs="Calibri"/>
                <w:sz w:val="22"/>
                <w:szCs w:val="22"/>
              </w:rPr>
              <w:t>Mr.</w:t>
            </w:r>
          </w:p>
        </w:tc>
        <w:tc>
          <w:tcPr>
            <w:tcW w:w="1800" w:type="dxa"/>
            <w:tcBorders>
              <w:bottom w:val="single" w:sz="4" w:space="0" w:color="auto"/>
            </w:tcBorders>
            <w:shd w:val="clear" w:color="auto" w:fill="FFFFFF" w:themeFill="background1"/>
            <w:vAlign w:val="bottom"/>
          </w:tcPr>
          <w:p w:rsidR="000B0CBB" w:rsidRPr="00A64531" w:rsidRDefault="000B0CBB" w:rsidP="000B0CBB">
            <w:pPr>
              <w:spacing w:before="100" w:beforeAutospacing="1" w:after="100" w:afterAutospacing="1"/>
              <w:ind w:left="-91"/>
              <w:rPr>
                <w:rFonts w:ascii="Calibri" w:hAnsi="Calibri" w:cs="Calibri"/>
                <w:sz w:val="22"/>
                <w:szCs w:val="22"/>
              </w:rPr>
            </w:pPr>
            <w:r w:rsidRPr="00A64531">
              <w:rPr>
                <w:rFonts w:ascii="Calibri" w:hAnsi="Calibri" w:cs="Calibri"/>
                <w:sz w:val="22"/>
                <w:szCs w:val="22"/>
              </w:rPr>
              <w:t>Matthew</w:t>
            </w:r>
          </w:p>
        </w:tc>
        <w:tc>
          <w:tcPr>
            <w:tcW w:w="0" w:type="auto"/>
            <w:tcBorders>
              <w:bottom w:val="single" w:sz="4" w:space="0" w:color="auto"/>
            </w:tcBorders>
            <w:shd w:val="clear" w:color="auto" w:fill="FFFFFF" w:themeFill="background1"/>
            <w:vAlign w:val="bottom"/>
          </w:tcPr>
          <w:p w:rsidR="000B0CBB" w:rsidRPr="00A64531" w:rsidRDefault="000B0CBB" w:rsidP="000B0CBB">
            <w:pPr>
              <w:spacing w:before="100" w:beforeAutospacing="1" w:after="100" w:afterAutospacing="1"/>
              <w:ind w:left="-91"/>
              <w:rPr>
                <w:rFonts w:ascii="Calibri" w:hAnsi="Calibri" w:cs="Calibri"/>
                <w:sz w:val="22"/>
                <w:szCs w:val="22"/>
              </w:rPr>
            </w:pPr>
            <w:r w:rsidRPr="00A64531">
              <w:rPr>
                <w:rFonts w:ascii="Calibri" w:hAnsi="Calibri" w:cs="Calibri"/>
                <w:sz w:val="22"/>
                <w:szCs w:val="22"/>
              </w:rPr>
              <w:t>Middleton</w:t>
            </w:r>
          </w:p>
        </w:tc>
        <w:tc>
          <w:tcPr>
            <w:tcW w:w="2847" w:type="dxa"/>
            <w:tcBorders>
              <w:bottom w:val="single" w:sz="4" w:space="0" w:color="auto"/>
            </w:tcBorders>
            <w:shd w:val="clear" w:color="auto" w:fill="FFFFFF" w:themeFill="background1"/>
            <w:vAlign w:val="bottom"/>
          </w:tcPr>
          <w:p w:rsidR="000B0CBB" w:rsidRPr="00A64531" w:rsidRDefault="000B0CBB" w:rsidP="000B0CBB">
            <w:pPr>
              <w:spacing w:before="100" w:beforeAutospacing="1" w:after="100" w:afterAutospacing="1"/>
              <w:ind w:left="-91"/>
              <w:rPr>
                <w:rFonts w:ascii="Calibri" w:hAnsi="Calibri" w:cs="Calibri"/>
                <w:sz w:val="22"/>
                <w:szCs w:val="22"/>
              </w:rPr>
            </w:pPr>
            <w:r w:rsidRPr="00A64531">
              <w:rPr>
                <w:rFonts w:ascii="Calibri" w:hAnsi="Calibri" w:cs="Calibri"/>
                <w:sz w:val="22"/>
                <w:szCs w:val="22"/>
              </w:rPr>
              <w:t>LSE</w:t>
            </w:r>
          </w:p>
        </w:tc>
        <w:tc>
          <w:tcPr>
            <w:tcW w:w="1214" w:type="dxa"/>
            <w:tcBorders>
              <w:bottom w:val="single" w:sz="4" w:space="0" w:color="auto"/>
            </w:tcBorders>
            <w:shd w:val="clear" w:color="auto" w:fill="FFFFFF" w:themeFill="background1"/>
          </w:tcPr>
          <w:p w:rsidR="000B0CBB" w:rsidRPr="00A64531" w:rsidRDefault="00F761AE" w:rsidP="000B0CBB">
            <w:pPr>
              <w:spacing w:before="100" w:beforeAutospacing="1" w:after="100" w:afterAutospacing="1"/>
              <w:ind w:left="-91"/>
              <w:jc w:val="center"/>
              <w:rPr>
                <w:rFonts w:ascii="Calibri" w:hAnsi="Calibri" w:cs="Calibri"/>
                <w:sz w:val="22"/>
                <w:szCs w:val="22"/>
              </w:rPr>
            </w:pPr>
            <w:r w:rsidRPr="005C7F1C">
              <w:rPr>
                <w:rFonts w:ascii="Calibri" w:hAnsi="Calibri" w:cs="Calibri"/>
                <w:color w:val="808080" w:themeColor="background1" w:themeShade="80"/>
                <w:sz w:val="22"/>
                <w:szCs w:val="22"/>
              </w:rPr>
              <w:t>Excused</w:t>
            </w:r>
          </w:p>
        </w:tc>
      </w:tr>
      <w:tr w:rsidR="000B0CBB" w:rsidRPr="00A00DB6" w:rsidTr="00E8352D">
        <w:tblPrEx>
          <w:tblCellMar>
            <w:left w:w="108" w:type="dxa"/>
            <w:right w:w="108" w:type="dxa"/>
          </w:tblCellMar>
        </w:tblPrEx>
        <w:tc>
          <w:tcPr>
            <w:tcW w:w="1348" w:type="dxa"/>
            <w:tcBorders>
              <w:top w:val="single" w:sz="4" w:space="0" w:color="auto"/>
              <w:left w:val="single" w:sz="4" w:space="0" w:color="auto"/>
            </w:tcBorders>
            <w:shd w:val="clear" w:color="auto" w:fill="auto"/>
            <w:vAlign w:val="center"/>
          </w:tcPr>
          <w:p w:rsidR="000B0CBB" w:rsidRPr="00A64531"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US ISITC</w:t>
            </w:r>
          </w:p>
        </w:tc>
        <w:tc>
          <w:tcPr>
            <w:tcW w:w="851" w:type="dxa"/>
            <w:tcBorders>
              <w:top w:val="single" w:sz="4" w:space="0" w:color="auto"/>
            </w:tcBorders>
            <w:shd w:val="clear" w:color="auto" w:fill="auto"/>
            <w:vAlign w:val="center"/>
          </w:tcPr>
          <w:p w:rsidR="000B0CBB" w:rsidRPr="00A64531"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Mr.</w:t>
            </w:r>
          </w:p>
        </w:tc>
        <w:tc>
          <w:tcPr>
            <w:tcW w:w="1800" w:type="dxa"/>
            <w:tcBorders>
              <w:top w:val="single" w:sz="4" w:space="0" w:color="auto"/>
            </w:tcBorders>
            <w:shd w:val="clear" w:color="auto" w:fill="auto"/>
            <w:vAlign w:val="center"/>
          </w:tcPr>
          <w:p w:rsidR="000B0CBB" w:rsidRPr="00A64531"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Steve</w:t>
            </w:r>
          </w:p>
        </w:tc>
        <w:tc>
          <w:tcPr>
            <w:tcW w:w="0" w:type="auto"/>
            <w:tcBorders>
              <w:top w:val="single" w:sz="4" w:space="0" w:color="auto"/>
            </w:tcBorders>
            <w:shd w:val="clear" w:color="auto" w:fill="auto"/>
            <w:vAlign w:val="center"/>
          </w:tcPr>
          <w:p w:rsidR="000B0CBB" w:rsidRPr="00A64531"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Sloan</w:t>
            </w:r>
          </w:p>
        </w:tc>
        <w:tc>
          <w:tcPr>
            <w:tcW w:w="2847" w:type="dxa"/>
            <w:tcBorders>
              <w:top w:val="single" w:sz="4" w:space="0" w:color="auto"/>
            </w:tcBorders>
            <w:shd w:val="clear" w:color="auto" w:fill="auto"/>
            <w:vAlign w:val="center"/>
          </w:tcPr>
          <w:p w:rsidR="000B0CBB" w:rsidRPr="00A64531"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DTCC</w:t>
            </w:r>
          </w:p>
        </w:tc>
        <w:tc>
          <w:tcPr>
            <w:tcW w:w="1214" w:type="dxa"/>
            <w:tcBorders>
              <w:top w:val="single" w:sz="4" w:space="0" w:color="auto"/>
            </w:tcBorders>
            <w:shd w:val="clear" w:color="auto" w:fill="auto"/>
            <w:vAlign w:val="center"/>
          </w:tcPr>
          <w:p w:rsidR="000B0CBB" w:rsidRPr="00A64531" w:rsidRDefault="00A64531" w:rsidP="000B0CBB">
            <w:pPr>
              <w:spacing w:before="100" w:beforeAutospacing="1" w:after="100" w:afterAutospacing="1"/>
              <w:ind w:left="-91"/>
              <w:jc w:val="center"/>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Excused</w:t>
            </w:r>
          </w:p>
        </w:tc>
      </w:tr>
      <w:tr w:rsidR="000B0CBB" w:rsidRPr="000B0CBB" w:rsidTr="00F761AE">
        <w:tblPrEx>
          <w:tblCellMar>
            <w:left w:w="108" w:type="dxa"/>
            <w:right w:w="108" w:type="dxa"/>
          </w:tblCellMar>
        </w:tblPrEx>
        <w:tc>
          <w:tcPr>
            <w:tcW w:w="1348" w:type="dxa"/>
            <w:tcBorders>
              <w:top w:val="single" w:sz="4" w:space="0" w:color="auto"/>
              <w:left w:val="single" w:sz="4" w:space="0" w:color="auto"/>
            </w:tcBorders>
            <w:shd w:val="clear" w:color="auto" w:fill="92D050"/>
            <w:vAlign w:val="center"/>
          </w:tcPr>
          <w:p w:rsidR="000B0CBB" w:rsidRPr="00946EE7" w:rsidRDefault="000B0CBB" w:rsidP="000B0CBB">
            <w:pPr>
              <w:spacing w:before="100" w:beforeAutospacing="1" w:after="100" w:afterAutospacing="1"/>
              <w:ind w:left="106"/>
              <w:rPr>
                <w:rFonts w:ascii="Calibri" w:hAnsi="Calibri" w:cs="Calibri"/>
                <w:sz w:val="22"/>
                <w:szCs w:val="22"/>
              </w:rPr>
            </w:pPr>
            <w:r w:rsidRPr="00946EE7">
              <w:rPr>
                <w:rFonts w:ascii="Calibri" w:hAnsi="Calibri" w:cs="Calibri"/>
                <w:sz w:val="22"/>
                <w:szCs w:val="22"/>
              </w:rPr>
              <w:t>US ISITC</w:t>
            </w:r>
          </w:p>
        </w:tc>
        <w:tc>
          <w:tcPr>
            <w:tcW w:w="851" w:type="dxa"/>
            <w:tcBorders>
              <w:top w:val="single" w:sz="4" w:space="0" w:color="auto"/>
            </w:tcBorders>
            <w:shd w:val="clear" w:color="auto" w:fill="92D050"/>
            <w:vAlign w:val="center"/>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Mr.</w:t>
            </w:r>
          </w:p>
        </w:tc>
        <w:tc>
          <w:tcPr>
            <w:tcW w:w="1800" w:type="dxa"/>
            <w:tcBorders>
              <w:top w:val="single" w:sz="4" w:space="0" w:color="auto"/>
            </w:tcBorders>
            <w:shd w:val="clear" w:color="auto" w:fill="92D050"/>
            <w:vAlign w:val="center"/>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Paul</w:t>
            </w:r>
          </w:p>
        </w:tc>
        <w:tc>
          <w:tcPr>
            <w:tcW w:w="0" w:type="auto"/>
            <w:tcBorders>
              <w:top w:val="single" w:sz="4" w:space="0" w:color="auto"/>
            </w:tcBorders>
            <w:shd w:val="clear" w:color="auto" w:fill="92D050"/>
            <w:vAlign w:val="center"/>
          </w:tcPr>
          <w:p w:rsidR="000B0CBB" w:rsidRPr="00946EE7" w:rsidRDefault="000B0CBB" w:rsidP="000B0CBB">
            <w:pPr>
              <w:spacing w:before="100" w:beforeAutospacing="1" w:after="100" w:afterAutospacing="1"/>
              <w:ind w:left="-91"/>
              <w:rPr>
                <w:rFonts w:ascii="Calibri" w:hAnsi="Calibri" w:cs="Calibri"/>
                <w:sz w:val="22"/>
                <w:szCs w:val="22"/>
              </w:rPr>
            </w:pPr>
            <w:proofErr w:type="spellStart"/>
            <w:r w:rsidRPr="00946EE7">
              <w:rPr>
                <w:rFonts w:ascii="Calibri" w:hAnsi="Calibri" w:cs="Calibri"/>
                <w:sz w:val="22"/>
                <w:szCs w:val="22"/>
              </w:rPr>
              <w:t>Fullam</w:t>
            </w:r>
            <w:proofErr w:type="spellEnd"/>
          </w:p>
        </w:tc>
        <w:tc>
          <w:tcPr>
            <w:tcW w:w="2847" w:type="dxa"/>
            <w:tcBorders>
              <w:top w:val="single" w:sz="4" w:space="0" w:color="auto"/>
            </w:tcBorders>
            <w:shd w:val="clear" w:color="auto" w:fill="92D050"/>
            <w:vAlign w:val="center"/>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Fiserv</w:t>
            </w:r>
          </w:p>
        </w:tc>
        <w:tc>
          <w:tcPr>
            <w:tcW w:w="1214" w:type="dxa"/>
            <w:tcBorders>
              <w:top w:val="single" w:sz="4" w:space="0" w:color="auto"/>
            </w:tcBorders>
            <w:shd w:val="clear" w:color="auto" w:fill="92D050"/>
            <w:vAlign w:val="center"/>
          </w:tcPr>
          <w:p w:rsidR="000B0CBB" w:rsidRPr="00946EE7" w:rsidRDefault="00082D87" w:rsidP="000B0CBB">
            <w:pPr>
              <w:spacing w:before="100" w:beforeAutospacing="1" w:after="100" w:afterAutospacing="1"/>
              <w:ind w:left="-91"/>
              <w:jc w:val="center"/>
              <w:rPr>
                <w:rFonts w:ascii="Calibri" w:hAnsi="Calibri" w:cs="Calibri"/>
                <w:sz w:val="22"/>
                <w:szCs w:val="22"/>
              </w:rPr>
            </w:pPr>
            <w:r w:rsidRPr="00946EE7">
              <w:rPr>
                <w:rFonts w:ascii="Calibri" w:hAnsi="Calibri" w:cs="Calibri"/>
                <w:sz w:val="22"/>
                <w:szCs w:val="22"/>
              </w:rPr>
              <w:sym w:font="Wingdings 2" w:char="F050"/>
            </w:r>
          </w:p>
        </w:tc>
      </w:tr>
      <w:tr w:rsidR="000B0CBB" w:rsidRPr="005C7F1C" w:rsidTr="002E145D">
        <w:tblPrEx>
          <w:tblCellMar>
            <w:left w:w="108" w:type="dxa"/>
            <w:right w:w="108" w:type="dxa"/>
          </w:tblCellMar>
        </w:tblPrEx>
        <w:tc>
          <w:tcPr>
            <w:tcW w:w="1348" w:type="dxa"/>
            <w:tcBorders>
              <w:left w:val="single" w:sz="4" w:space="0" w:color="auto"/>
            </w:tcBorders>
            <w:shd w:val="clear" w:color="auto" w:fill="92D050"/>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XS</w:t>
            </w:r>
          </w:p>
        </w:tc>
        <w:tc>
          <w:tcPr>
            <w:tcW w:w="851" w:type="dxa"/>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 xml:space="preserve">Mr. </w:t>
            </w:r>
          </w:p>
        </w:tc>
        <w:tc>
          <w:tcPr>
            <w:tcW w:w="1800" w:type="dxa"/>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Lambotte</w:t>
            </w:r>
            <w:proofErr w:type="spellEnd"/>
          </w:p>
        </w:tc>
        <w:tc>
          <w:tcPr>
            <w:tcW w:w="0" w:type="auto"/>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Jean-Paul</w:t>
            </w:r>
          </w:p>
        </w:tc>
        <w:tc>
          <w:tcPr>
            <w:tcW w:w="2847" w:type="dxa"/>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Euroclear</w:t>
            </w:r>
            <w:proofErr w:type="spellEnd"/>
            <w:r w:rsidRPr="005E33C0">
              <w:rPr>
                <w:rFonts w:ascii="Calibri" w:hAnsi="Calibri" w:cs="Calibri"/>
                <w:sz w:val="22"/>
                <w:szCs w:val="22"/>
              </w:rPr>
              <w:t> </w:t>
            </w:r>
          </w:p>
        </w:tc>
        <w:tc>
          <w:tcPr>
            <w:tcW w:w="1214" w:type="dxa"/>
            <w:shd w:val="clear" w:color="auto" w:fill="92D050"/>
          </w:tcPr>
          <w:p w:rsidR="000B0CBB" w:rsidRPr="005E33C0" w:rsidRDefault="00052695" w:rsidP="000B0CBB">
            <w:pPr>
              <w:spacing w:before="100" w:beforeAutospacing="1" w:after="100" w:afterAutospacing="1"/>
              <w:ind w:left="-91"/>
              <w:jc w:val="center"/>
              <w:rPr>
                <w:rFonts w:ascii="Calibri" w:hAnsi="Calibri" w:cs="Calibri"/>
                <w:sz w:val="22"/>
                <w:szCs w:val="22"/>
              </w:rPr>
            </w:pPr>
            <w:r w:rsidRPr="005E33C0">
              <w:rPr>
                <w:rFonts w:ascii="Calibri" w:hAnsi="Calibri" w:cs="Calibri"/>
                <w:sz w:val="22"/>
                <w:szCs w:val="22"/>
              </w:rPr>
              <w:sym w:font="Wingdings 2" w:char="F050"/>
            </w:r>
          </w:p>
        </w:tc>
      </w:tr>
      <w:tr w:rsidR="000B0CBB" w:rsidRPr="00D26B9B" w:rsidTr="00E8352D">
        <w:tblPrEx>
          <w:tblCellMar>
            <w:left w:w="108" w:type="dxa"/>
            <w:right w:w="108" w:type="dxa"/>
          </w:tblCellMar>
        </w:tblPrEx>
        <w:tc>
          <w:tcPr>
            <w:tcW w:w="1348" w:type="dxa"/>
            <w:tcBorders>
              <w:left w:val="single" w:sz="4" w:space="0" w:color="auto"/>
            </w:tcBorders>
            <w:shd w:val="clear" w:color="auto" w:fill="92D050"/>
            <w:vAlign w:val="bottom"/>
          </w:tcPr>
          <w:p w:rsidR="000B0CBB" w:rsidRPr="00B07E8F" w:rsidRDefault="000B0CBB" w:rsidP="000B0CBB">
            <w:pPr>
              <w:spacing w:before="100" w:beforeAutospacing="1" w:after="100" w:afterAutospacing="1"/>
              <w:ind w:left="106"/>
              <w:rPr>
                <w:rFonts w:ascii="Calibri" w:hAnsi="Calibri" w:cs="Calibri"/>
                <w:sz w:val="22"/>
                <w:szCs w:val="22"/>
              </w:rPr>
            </w:pPr>
            <w:r w:rsidRPr="00B07E8F">
              <w:rPr>
                <w:rFonts w:ascii="Calibri" w:hAnsi="Calibri" w:cs="Calibri"/>
                <w:sz w:val="22"/>
                <w:szCs w:val="22"/>
              </w:rPr>
              <w:t>ZA</w:t>
            </w:r>
          </w:p>
        </w:tc>
        <w:tc>
          <w:tcPr>
            <w:tcW w:w="851" w:type="dxa"/>
            <w:shd w:val="clear" w:color="auto" w:fill="92D050"/>
            <w:vAlign w:val="bottom"/>
          </w:tcPr>
          <w:p w:rsidR="000B0CBB" w:rsidRPr="00B07E8F" w:rsidRDefault="000B0CBB" w:rsidP="000B0CBB">
            <w:pPr>
              <w:spacing w:before="100" w:beforeAutospacing="1" w:after="100" w:afterAutospacing="1"/>
              <w:ind w:left="-91"/>
              <w:rPr>
                <w:rFonts w:ascii="Calibri" w:hAnsi="Calibri" w:cs="Calibri"/>
                <w:sz w:val="22"/>
                <w:szCs w:val="22"/>
              </w:rPr>
            </w:pPr>
            <w:r w:rsidRPr="00B07E8F">
              <w:rPr>
                <w:rFonts w:ascii="Calibri" w:hAnsi="Calibri" w:cs="Calibri"/>
                <w:sz w:val="22"/>
                <w:szCs w:val="22"/>
              </w:rPr>
              <w:t>Mr.</w:t>
            </w:r>
          </w:p>
        </w:tc>
        <w:tc>
          <w:tcPr>
            <w:tcW w:w="1800" w:type="dxa"/>
            <w:shd w:val="clear" w:color="auto" w:fill="92D050"/>
            <w:vAlign w:val="bottom"/>
          </w:tcPr>
          <w:p w:rsidR="000B0CBB" w:rsidRPr="00B07E8F" w:rsidRDefault="000B0CBB" w:rsidP="000B0CBB">
            <w:pPr>
              <w:spacing w:before="100" w:beforeAutospacing="1" w:after="100" w:afterAutospacing="1"/>
              <w:ind w:left="-91"/>
              <w:rPr>
                <w:rFonts w:ascii="Calibri" w:hAnsi="Calibri" w:cs="Calibri"/>
                <w:sz w:val="22"/>
                <w:szCs w:val="22"/>
              </w:rPr>
            </w:pPr>
            <w:r w:rsidRPr="00B07E8F">
              <w:rPr>
                <w:rFonts w:ascii="Calibri" w:hAnsi="Calibri" w:cs="Calibri"/>
                <w:sz w:val="22"/>
                <w:szCs w:val="22"/>
              </w:rPr>
              <w:t>Sanjeev</w:t>
            </w:r>
          </w:p>
        </w:tc>
        <w:tc>
          <w:tcPr>
            <w:tcW w:w="0" w:type="auto"/>
            <w:shd w:val="clear" w:color="auto" w:fill="92D050"/>
            <w:vAlign w:val="bottom"/>
          </w:tcPr>
          <w:p w:rsidR="000B0CBB" w:rsidRPr="00B07E8F" w:rsidRDefault="000B0CBB" w:rsidP="000B0CBB">
            <w:pPr>
              <w:spacing w:before="100" w:beforeAutospacing="1" w:after="100" w:afterAutospacing="1"/>
              <w:ind w:left="-91"/>
              <w:rPr>
                <w:rFonts w:ascii="Calibri" w:hAnsi="Calibri" w:cs="Calibri"/>
                <w:sz w:val="22"/>
                <w:szCs w:val="22"/>
              </w:rPr>
            </w:pPr>
            <w:proofErr w:type="spellStart"/>
            <w:r w:rsidRPr="00B07E8F">
              <w:rPr>
                <w:rFonts w:ascii="Calibri" w:hAnsi="Calibri" w:cs="Calibri"/>
                <w:sz w:val="22"/>
                <w:szCs w:val="22"/>
              </w:rPr>
              <w:t>Jayram</w:t>
            </w:r>
            <w:proofErr w:type="spellEnd"/>
          </w:p>
        </w:tc>
        <w:tc>
          <w:tcPr>
            <w:tcW w:w="2847" w:type="dxa"/>
            <w:shd w:val="clear" w:color="auto" w:fill="92D050"/>
            <w:vAlign w:val="bottom"/>
          </w:tcPr>
          <w:p w:rsidR="000B0CBB" w:rsidRPr="00B07E8F" w:rsidRDefault="000B0CBB" w:rsidP="000B0CBB">
            <w:pPr>
              <w:spacing w:before="100" w:beforeAutospacing="1" w:after="100" w:afterAutospacing="1"/>
              <w:ind w:left="-91"/>
              <w:rPr>
                <w:rFonts w:ascii="Calibri" w:hAnsi="Calibri" w:cs="Calibri"/>
                <w:sz w:val="22"/>
                <w:szCs w:val="22"/>
              </w:rPr>
            </w:pPr>
            <w:r w:rsidRPr="00B07E8F">
              <w:rPr>
                <w:rFonts w:ascii="Calibri" w:hAnsi="Calibri" w:cs="Calibri"/>
                <w:sz w:val="22"/>
                <w:szCs w:val="22"/>
              </w:rPr>
              <w:t>First National Bank</w:t>
            </w:r>
          </w:p>
        </w:tc>
        <w:tc>
          <w:tcPr>
            <w:tcW w:w="1214" w:type="dxa"/>
            <w:shd w:val="clear" w:color="auto" w:fill="92D050"/>
          </w:tcPr>
          <w:p w:rsidR="000B0CBB" w:rsidRPr="00B07E8F" w:rsidRDefault="00E8352D" w:rsidP="000B0CBB">
            <w:pPr>
              <w:spacing w:before="100" w:beforeAutospacing="1" w:after="100" w:afterAutospacing="1"/>
              <w:ind w:left="-91"/>
              <w:jc w:val="center"/>
              <w:rPr>
                <w:rFonts w:ascii="Calibri" w:hAnsi="Calibri" w:cs="Calibri"/>
                <w:sz w:val="22"/>
                <w:szCs w:val="22"/>
              </w:rPr>
            </w:pPr>
            <w:r w:rsidRPr="00EE045B">
              <w:rPr>
                <w:rFonts w:ascii="Calibri" w:hAnsi="Calibri" w:cs="Calibri"/>
                <w:sz w:val="22"/>
                <w:szCs w:val="22"/>
              </w:rPr>
              <w:sym w:font="Wingdings 2" w:char="F050"/>
            </w:r>
          </w:p>
        </w:tc>
      </w:tr>
      <w:tr w:rsidR="000B0CBB" w:rsidRPr="00EE045B" w:rsidTr="000B0CBB">
        <w:tblPrEx>
          <w:tblCellMar>
            <w:left w:w="108" w:type="dxa"/>
            <w:right w:w="108" w:type="dxa"/>
          </w:tblCellMar>
        </w:tblPrEx>
        <w:tc>
          <w:tcPr>
            <w:tcW w:w="1348" w:type="dxa"/>
            <w:tcBorders>
              <w:left w:val="single" w:sz="4" w:space="0" w:color="auto"/>
            </w:tcBorders>
            <w:shd w:val="clear" w:color="auto" w:fill="92D050"/>
            <w:vAlign w:val="bottom"/>
          </w:tcPr>
          <w:p w:rsidR="000B0CBB" w:rsidRPr="00EE045B" w:rsidRDefault="000B0CBB" w:rsidP="000B0CBB">
            <w:pPr>
              <w:spacing w:before="100" w:beforeAutospacing="1" w:after="100" w:afterAutospacing="1"/>
              <w:ind w:left="106"/>
              <w:rPr>
                <w:rFonts w:ascii="Calibri" w:hAnsi="Calibri" w:cs="Calibri"/>
                <w:sz w:val="22"/>
                <w:szCs w:val="22"/>
              </w:rPr>
            </w:pPr>
            <w:r w:rsidRPr="00EE045B">
              <w:rPr>
                <w:rFonts w:ascii="Calibri" w:hAnsi="Calibri" w:cs="Calibri"/>
                <w:sz w:val="22"/>
                <w:szCs w:val="22"/>
              </w:rPr>
              <w:t>SWIFT</w:t>
            </w:r>
          </w:p>
        </w:tc>
        <w:tc>
          <w:tcPr>
            <w:tcW w:w="851" w:type="dxa"/>
            <w:shd w:val="clear" w:color="auto" w:fill="92D050"/>
            <w:vAlign w:val="bottom"/>
          </w:tcPr>
          <w:p w:rsidR="000B0CBB" w:rsidRPr="00EE045B" w:rsidRDefault="000B0CBB" w:rsidP="000B0CBB">
            <w:pPr>
              <w:spacing w:before="100" w:beforeAutospacing="1" w:after="100" w:afterAutospacing="1"/>
              <w:ind w:left="-91"/>
              <w:rPr>
                <w:rFonts w:ascii="Calibri" w:hAnsi="Calibri" w:cs="Calibri"/>
                <w:sz w:val="22"/>
                <w:szCs w:val="22"/>
              </w:rPr>
            </w:pPr>
            <w:r w:rsidRPr="00EE045B">
              <w:rPr>
                <w:rFonts w:ascii="Calibri" w:hAnsi="Calibri" w:cs="Calibri"/>
                <w:sz w:val="22"/>
                <w:szCs w:val="22"/>
              </w:rPr>
              <w:t>Mr.</w:t>
            </w:r>
          </w:p>
        </w:tc>
        <w:tc>
          <w:tcPr>
            <w:tcW w:w="1800" w:type="dxa"/>
            <w:shd w:val="clear" w:color="auto" w:fill="92D050"/>
            <w:vAlign w:val="bottom"/>
          </w:tcPr>
          <w:p w:rsidR="000B0CBB" w:rsidRPr="00EE045B" w:rsidRDefault="000B0CBB" w:rsidP="000B0CBB">
            <w:pPr>
              <w:spacing w:before="100" w:beforeAutospacing="1" w:after="100" w:afterAutospacing="1"/>
              <w:ind w:left="-91"/>
              <w:rPr>
                <w:rFonts w:ascii="Calibri" w:hAnsi="Calibri" w:cs="Calibri"/>
                <w:sz w:val="22"/>
                <w:szCs w:val="22"/>
              </w:rPr>
            </w:pPr>
            <w:r w:rsidRPr="00EE045B">
              <w:rPr>
                <w:rFonts w:ascii="Calibri" w:hAnsi="Calibri" w:cs="Calibri"/>
                <w:sz w:val="22"/>
                <w:szCs w:val="22"/>
              </w:rPr>
              <w:t>Jacques</w:t>
            </w:r>
          </w:p>
        </w:tc>
        <w:tc>
          <w:tcPr>
            <w:tcW w:w="0" w:type="auto"/>
            <w:shd w:val="clear" w:color="auto" w:fill="92D050"/>
            <w:vAlign w:val="bottom"/>
          </w:tcPr>
          <w:p w:rsidR="000B0CBB" w:rsidRPr="00EE045B" w:rsidRDefault="000B0CBB" w:rsidP="000B0CBB">
            <w:pPr>
              <w:spacing w:before="100" w:beforeAutospacing="1" w:after="100" w:afterAutospacing="1"/>
              <w:ind w:left="-91"/>
              <w:rPr>
                <w:rFonts w:ascii="Calibri" w:hAnsi="Calibri" w:cs="Calibri"/>
                <w:sz w:val="22"/>
                <w:szCs w:val="22"/>
              </w:rPr>
            </w:pPr>
            <w:r w:rsidRPr="00EE045B">
              <w:rPr>
                <w:rFonts w:ascii="Calibri" w:hAnsi="Calibri" w:cs="Calibri"/>
                <w:sz w:val="22"/>
                <w:szCs w:val="22"/>
              </w:rPr>
              <w:t>Littré</w:t>
            </w:r>
          </w:p>
        </w:tc>
        <w:tc>
          <w:tcPr>
            <w:tcW w:w="2847" w:type="dxa"/>
            <w:shd w:val="clear" w:color="auto" w:fill="92D050"/>
            <w:vAlign w:val="bottom"/>
          </w:tcPr>
          <w:p w:rsidR="000B0CBB" w:rsidRPr="00EE045B" w:rsidRDefault="000B0CBB" w:rsidP="000B0CBB">
            <w:pPr>
              <w:spacing w:before="100" w:beforeAutospacing="1" w:after="100" w:afterAutospacing="1"/>
              <w:ind w:left="-91"/>
              <w:rPr>
                <w:rFonts w:ascii="Calibri" w:hAnsi="Calibri" w:cs="Calibri"/>
                <w:sz w:val="22"/>
                <w:szCs w:val="22"/>
              </w:rPr>
            </w:pPr>
            <w:r w:rsidRPr="00EE045B">
              <w:rPr>
                <w:rFonts w:ascii="Calibri" w:hAnsi="Calibri" w:cs="Calibri"/>
                <w:sz w:val="22"/>
                <w:szCs w:val="22"/>
              </w:rPr>
              <w:t>SWIFT</w:t>
            </w:r>
          </w:p>
        </w:tc>
        <w:tc>
          <w:tcPr>
            <w:tcW w:w="1214" w:type="dxa"/>
            <w:shd w:val="clear" w:color="auto" w:fill="92D050"/>
          </w:tcPr>
          <w:p w:rsidR="000B0CBB" w:rsidRPr="00EE045B" w:rsidRDefault="000B0CBB" w:rsidP="000B0CBB">
            <w:pPr>
              <w:spacing w:before="100" w:beforeAutospacing="1" w:after="100" w:afterAutospacing="1"/>
              <w:ind w:left="-91"/>
              <w:jc w:val="center"/>
              <w:rPr>
                <w:rFonts w:ascii="Calibri" w:hAnsi="Calibri" w:cs="Calibri"/>
                <w:sz w:val="22"/>
                <w:szCs w:val="22"/>
              </w:rPr>
            </w:pPr>
            <w:r w:rsidRPr="00EE045B">
              <w:rPr>
                <w:rFonts w:ascii="Calibri" w:hAnsi="Calibri" w:cs="Calibri"/>
                <w:sz w:val="22"/>
                <w:szCs w:val="22"/>
              </w:rPr>
              <w:sym w:font="Wingdings 2" w:char="F050"/>
            </w:r>
          </w:p>
        </w:tc>
      </w:tr>
      <w:tr w:rsidR="000B0CBB" w:rsidRPr="00AE785F" w:rsidTr="000B0CBB">
        <w:tblPrEx>
          <w:tblCellMar>
            <w:left w:w="108" w:type="dxa"/>
            <w:right w:w="108" w:type="dxa"/>
          </w:tblCellMar>
        </w:tblPrEx>
        <w:tc>
          <w:tcPr>
            <w:tcW w:w="1348" w:type="dxa"/>
            <w:tcBorders>
              <w:left w:val="single" w:sz="4" w:space="0" w:color="auto"/>
            </w:tcBorders>
            <w:shd w:val="clear" w:color="auto" w:fill="auto"/>
            <w:vAlign w:val="bottom"/>
          </w:tcPr>
          <w:p w:rsidR="000B0CBB" w:rsidRPr="00AE785F"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SWIFT</w:t>
            </w:r>
          </w:p>
        </w:tc>
        <w:tc>
          <w:tcPr>
            <w:tcW w:w="851" w:type="dxa"/>
            <w:shd w:val="clear" w:color="auto" w:fill="auto"/>
            <w:vAlign w:val="bottom"/>
          </w:tcPr>
          <w:p w:rsidR="000B0CBB" w:rsidRPr="00AE785F"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Ms.</w:t>
            </w:r>
          </w:p>
        </w:tc>
        <w:tc>
          <w:tcPr>
            <w:tcW w:w="1800" w:type="dxa"/>
            <w:shd w:val="clear" w:color="auto" w:fill="auto"/>
            <w:vAlign w:val="bottom"/>
          </w:tcPr>
          <w:p w:rsidR="000B0CBB" w:rsidRPr="00AE785F"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Mieko</w:t>
            </w:r>
          </w:p>
        </w:tc>
        <w:tc>
          <w:tcPr>
            <w:tcW w:w="0" w:type="auto"/>
            <w:shd w:val="clear" w:color="auto" w:fill="auto"/>
            <w:vAlign w:val="bottom"/>
          </w:tcPr>
          <w:p w:rsidR="000B0CBB" w:rsidRPr="00AE785F"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Morioka</w:t>
            </w:r>
          </w:p>
        </w:tc>
        <w:tc>
          <w:tcPr>
            <w:tcW w:w="2847" w:type="dxa"/>
            <w:shd w:val="clear" w:color="auto" w:fill="auto"/>
            <w:vAlign w:val="bottom"/>
          </w:tcPr>
          <w:p w:rsidR="000B0CBB" w:rsidRPr="00AE785F"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SWIFT APAC</w:t>
            </w:r>
          </w:p>
        </w:tc>
        <w:tc>
          <w:tcPr>
            <w:tcW w:w="1214" w:type="dxa"/>
            <w:shd w:val="clear" w:color="auto" w:fill="auto"/>
          </w:tcPr>
          <w:p w:rsidR="000B0CBB" w:rsidRPr="00AE785F" w:rsidRDefault="00750D92" w:rsidP="000B0CBB">
            <w:pPr>
              <w:spacing w:before="100" w:beforeAutospacing="1" w:after="100" w:afterAutospacing="1"/>
              <w:ind w:left="-91"/>
              <w:jc w:val="center"/>
              <w:rPr>
                <w:rFonts w:ascii="Calibri" w:hAnsi="Calibri" w:cs="Calibri"/>
                <w:color w:val="808080" w:themeColor="background1" w:themeShade="80"/>
                <w:sz w:val="22"/>
                <w:szCs w:val="22"/>
              </w:rPr>
            </w:pPr>
            <w:r w:rsidRPr="005C7F1C">
              <w:rPr>
                <w:rFonts w:ascii="Calibri" w:hAnsi="Calibri" w:cs="Calibri"/>
                <w:color w:val="808080" w:themeColor="background1" w:themeShade="80"/>
                <w:sz w:val="22"/>
                <w:szCs w:val="22"/>
              </w:rPr>
              <w:t>Excused</w:t>
            </w:r>
          </w:p>
        </w:tc>
      </w:tr>
    </w:tbl>
    <w:p w:rsidR="00FB0931" w:rsidRDefault="00FB0931" w:rsidP="005742F5">
      <w:pPr>
        <w:rPr>
          <w:b/>
          <w:sz w:val="32"/>
          <w:szCs w:val="32"/>
          <w:u w:val="single"/>
        </w:rPr>
      </w:pPr>
    </w:p>
    <w:p w:rsidR="000B0CBB" w:rsidRDefault="000B0CBB" w:rsidP="005742F5">
      <w:pPr>
        <w:rPr>
          <w:b/>
          <w:sz w:val="32"/>
          <w:szCs w:val="32"/>
          <w:u w:val="single"/>
        </w:rPr>
      </w:pPr>
    </w:p>
    <w:p w:rsidR="009A4BD3" w:rsidRDefault="00AC555A" w:rsidP="009A4BD3">
      <w:pPr>
        <w:pStyle w:val="Heading1"/>
        <w:rPr>
          <w:lang w:eastAsia="en-GB"/>
        </w:rPr>
      </w:pPr>
      <w:bookmarkStart w:id="4" w:name="_Toc482870654"/>
      <w:bookmarkStart w:id="5" w:name="_Toc32249938"/>
      <w:bookmarkStart w:id="6" w:name="OLE_LINK5"/>
      <w:bookmarkStart w:id="7" w:name="OLE_LINK8"/>
      <w:bookmarkEnd w:id="2"/>
      <w:bookmarkEnd w:id="3"/>
      <w:r>
        <w:rPr>
          <w:lang w:eastAsia="en-GB"/>
        </w:rPr>
        <w:lastRenderedPageBreak/>
        <w:t xml:space="preserve">Approval of </w:t>
      </w:r>
      <w:bookmarkEnd w:id="4"/>
      <w:r w:rsidR="008C59D4">
        <w:rPr>
          <w:lang w:eastAsia="en-GB"/>
        </w:rPr>
        <w:t xml:space="preserve">December </w:t>
      </w:r>
      <w:r w:rsidR="00CE1053">
        <w:rPr>
          <w:lang w:eastAsia="en-GB"/>
        </w:rPr>
        <w:t>Meeting Minutes</w:t>
      </w:r>
      <w:bookmarkEnd w:id="5"/>
    </w:p>
    <w:p w:rsidR="00FE1A91" w:rsidRDefault="00FE1A91" w:rsidP="004B2613">
      <w:pPr>
        <w:rPr>
          <w:lang w:eastAsia="en-GB"/>
        </w:rPr>
      </w:pPr>
      <w:r>
        <w:rPr>
          <w:lang w:eastAsia="en-GB"/>
        </w:rPr>
        <w:t xml:space="preserve">The written feedback from FR on the CA444 open item </w:t>
      </w:r>
      <w:proofErr w:type="gramStart"/>
      <w:r>
        <w:rPr>
          <w:lang w:eastAsia="en-GB"/>
        </w:rPr>
        <w:t>had been recorded</w:t>
      </w:r>
      <w:proofErr w:type="gramEnd"/>
      <w:r>
        <w:rPr>
          <w:lang w:eastAsia="en-GB"/>
        </w:rPr>
        <w:t xml:space="preserve"> in the November 2019 minutes and in the open items file. In the December minutes, only the comments given during the call have be</w:t>
      </w:r>
      <w:r w:rsidR="00AC173A">
        <w:rPr>
          <w:lang w:eastAsia="en-GB"/>
        </w:rPr>
        <w:t>e</w:t>
      </w:r>
      <w:r>
        <w:rPr>
          <w:lang w:eastAsia="en-GB"/>
        </w:rPr>
        <w:t xml:space="preserve">n included.  </w:t>
      </w:r>
    </w:p>
    <w:p w:rsidR="00DE507E" w:rsidRDefault="00E545E5" w:rsidP="004B2613">
      <w:pPr>
        <w:rPr>
          <w:lang w:eastAsia="en-GB"/>
        </w:rPr>
      </w:pPr>
      <w:r>
        <w:rPr>
          <w:lang w:eastAsia="en-GB"/>
        </w:rPr>
        <w:t>M</w:t>
      </w:r>
      <w:r w:rsidR="00DE507E">
        <w:rPr>
          <w:lang w:eastAsia="en-GB"/>
        </w:rPr>
        <w:t xml:space="preserve">eeting minutes </w:t>
      </w:r>
      <w:r>
        <w:rPr>
          <w:lang w:eastAsia="en-GB"/>
        </w:rPr>
        <w:t>of</w:t>
      </w:r>
      <w:r w:rsidR="00DE507E">
        <w:rPr>
          <w:lang w:eastAsia="en-GB"/>
        </w:rPr>
        <w:t xml:space="preserve"> </w:t>
      </w:r>
      <w:r w:rsidR="00FE1A91">
        <w:rPr>
          <w:lang w:eastAsia="en-GB"/>
        </w:rPr>
        <w:t>December</w:t>
      </w:r>
      <w:r w:rsidR="00DE507E">
        <w:rPr>
          <w:lang w:eastAsia="en-GB"/>
        </w:rPr>
        <w:t xml:space="preserve"> </w:t>
      </w:r>
      <w:proofErr w:type="gramStart"/>
      <w:r w:rsidR="00DE507E">
        <w:rPr>
          <w:lang w:eastAsia="en-GB"/>
        </w:rPr>
        <w:t>are approved</w:t>
      </w:r>
      <w:proofErr w:type="gramEnd"/>
      <w:r>
        <w:rPr>
          <w:lang w:eastAsia="en-GB"/>
        </w:rPr>
        <w:t xml:space="preserve"> without any comments</w:t>
      </w:r>
      <w:r w:rsidR="00DE507E">
        <w:rPr>
          <w:lang w:eastAsia="en-GB"/>
        </w:rPr>
        <w:t>.</w:t>
      </w:r>
    </w:p>
    <w:p w:rsidR="004B2613" w:rsidRDefault="00473631" w:rsidP="004B2613">
      <w:pPr>
        <w:pStyle w:val="Heading1"/>
      </w:pPr>
      <w:bookmarkStart w:id="8" w:name="_Toc32249939"/>
      <w:r>
        <w:t>CA405</w:t>
      </w:r>
      <w:r>
        <w:tab/>
      </w:r>
      <w:r w:rsidR="00F915CC">
        <w:t>New flag for S</w:t>
      </w:r>
      <w:r w:rsidR="004B2613">
        <w:t xml:space="preserve">ecurities </w:t>
      </w:r>
      <w:r w:rsidR="00F915CC">
        <w:t>B</w:t>
      </w:r>
      <w:r w:rsidR="004B2613">
        <w:t>eing Blocked</w:t>
      </w:r>
      <w:bookmarkEnd w:id="8"/>
      <w:r w:rsidR="004B2613">
        <w:t xml:space="preserve"> </w:t>
      </w:r>
    </w:p>
    <w:p w:rsidR="00E545E5" w:rsidRDefault="00E545E5" w:rsidP="00906FBF">
      <w:pPr>
        <w:pStyle w:val="Actions"/>
        <w:rPr>
          <w:b/>
          <w:u w:val="single"/>
        </w:rPr>
      </w:pPr>
      <w:r>
        <w:rPr>
          <w:color w:val="auto"/>
        </w:rPr>
        <w:t>DE Input</w:t>
      </w:r>
      <w:r w:rsidR="00E76FC3">
        <w:rPr>
          <w:color w:val="auto"/>
        </w:rPr>
        <w:t>:</w:t>
      </w:r>
      <w:r w:rsidRPr="00E545E5">
        <w:rPr>
          <w:b/>
          <w:u w:val="single"/>
        </w:rPr>
        <w:t xml:space="preserve"> </w:t>
      </w:r>
    </w:p>
    <w:p w:rsidR="00E545E5" w:rsidRDefault="00E545E5" w:rsidP="00906FBF">
      <w:pPr>
        <w:pStyle w:val="Actions"/>
        <w:rPr>
          <w:color w:val="auto"/>
        </w:rPr>
      </w:pPr>
      <w:r>
        <w:rPr>
          <w:b/>
          <w:u w:val="single"/>
        </w:rPr>
        <w:object w:dxaOrig="5415"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pt;height:40.75pt" o:ole="">
            <v:imagedata r:id="rId15" o:title=""/>
          </v:shape>
          <o:OLEObject Type="Embed" ProgID="Package" ShapeID="_x0000_i1025" DrawAspect="Content" ObjectID="_1644042098" r:id="rId16"/>
        </w:object>
      </w:r>
    </w:p>
    <w:p w:rsidR="00EF3E6A" w:rsidRDefault="00EF3E6A" w:rsidP="00EF3E6A">
      <w:pPr>
        <w:autoSpaceDE w:val="0"/>
        <w:autoSpaceDN w:val="0"/>
      </w:pPr>
      <w:r>
        <w:t>BE has filled in the spreadsheet as per Germany’s input and will send it to Jacques.</w:t>
      </w:r>
    </w:p>
    <w:p w:rsidR="00EF3E6A" w:rsidRDefault="00EF3E6A" w:rsidP="00EF3E6A">
      <w:pPr>
        <w:autoSpaceDE w:val="0"/>
        <w:autoSpaceDN w:val="0"/>
      </w:pPr>
      <w:r>
        <w:t xml:space="preserve">FI has provided feedback </w:t>
      </w:r>
      <w:r w:rsidR="00415710">
        <w:t xml:space="preserve">for each event </w:t>
      </w:r>
      <w:r>
        <w:t xml:space="preserve">along the same lines. </w:t>
      </w:r>
    </w:p>
    <w:p w:rsidR="00EF3E6A" w:rsidRDefault="00EF3E6A" w:rsidP="00EF3E6A">
      <w:pPr>
        <w:autoSpaceDE w:val="0"/>
        <w:autoSpaceDN w:val="0"/>
        <w:rPr>
          <w:rFonts w:ascii="Calibri" w:hAnsi="Calibri" w:cs="Calibri"/>
          <w:lang w:val="en-GB" w:eastAsia="en-GB"/>
        </w:rPr>
      </w:pPr>
      <w:r>
        <w:t xml:space="preserve">Each NMPG to review the consolidated spreadsheet </w:t>
      </w:r>
      <w:r w:rsidR="00415710">
        <w:t xml:space="preserve">that will be </w:t>
      </w:r>
      <w:r>
        <w:t xml:space="preserve">prepared by </w:t>
      </w:r>
      <w:r w:rsidR="00415710">
        <w:t>Jacques and comment on it.</w:t>
      </w:r>
    </w:p>
    <w:p w:rsidR="00415710" w:rsidRDefault="00906FBF" w:rsidP="00906FBF">
      <w:pPr>
        <w:pStyle w:val="Actions"/>
      </w:pPr>
      <w:r w:rsidRPr="004A2BC4">
        <w:rPr>
          <w:b/>
          <w:u w:val="single"/>
        </w:rPr>
        <w:t>Action</w:t>
      </w:r>
      <w:r w:rsidRPr="004A2BC4">
        <w:t xml:space="preserve">: </w:t>
      </w:r>
    </w:p>
    <w:p w:rsidR="00415710" w:rsidRDefault="00415710" w:rsidP="00415710">
      <w:pPr>
        <w:pStyle w:val="Actions"/>
        <w:numPr>
          <w:ilvl w:val="0"/>
          <w:numId w:val="39"/>
        </w:numPr>
      </w:pPr>
      <w:r w:rsidRPr="00FF766C">
        <w:rPr>
          <w:u w:val="single"/>
        </w:rPr>
        <w:t>Jacques</w:t>
      </w:r>
      <w:r>
        <w:t xml:space="preserve"> to consolidate inputs</w:t>
      </w:r>
      <w:r w:rsidR="00CD2822">
        <w:t xml:space="preserve"> from DE, </w:t>
      </w:r>
      <w:r>
        <w:t xml:space="preserve">FI and </w:t>
      </w:r>
      <w:r w:rsidR="00CD2822">
        <w:t xml:space="preserve">BE and </w:t>
      </w:r>
      <w:r>
        <w:t>distribute.</w:t>
      </w:r>
    </w:p>
    <w:p w:rsidR="00906FBF" w:rsidRPr="00B03BCD" w:rsidRDefault="00415710" w:rsidP="00415710">
      <w:pPr>
        <w:pStyle w:val="Actions"/>
        <w:numPr>
          <w:ilvl w:val="0"/>
          <w:numId w:val="39"/>
        </w:numPr>
      </w:pPr>
      <w:r w:rsidRPr="00FF766C">
        <w:rPr>
          <w:u w:val="single"/>
        </w:rPr>
        <w:t xml:space="preserve">Each </w:t>
      </w:r>
      <w:r w:rsidR="00FF766C" w:rsidRPr="00FF766C">
        <w:rPr>
          <w:u w:val="single"/>
        </w:rPr>
        <w:t>NMPG</w:t>
      </w:r>
      <w:r w:rsidR="00906FBF" w:rsidRPr="004A2BC4">
        <w:t xml:space="preserve"> to provide</w:t>
      </w:r>
      <w:r w:rsidR="00D64E28">
        <w:t xml:space="preserve"> input on the events requiring securities blocking in their market</w:t>
      </w:r>
      <w:r w:rsidR="00E76FC3">
        <w:t xml:space="preserve"> </w:t>
      </w:r>
      <w:r>
        <w:t>on the consolidated input</w:t>
      </w:r>
      <w:r w:rsidR="00932B12">
        <w:t xml:space="preserve"> file</w:t>
      </w:r>
      <w:r>
        <w:t>.</w:t>
      </w:r>
    </w:p>
    <w:p w:rsidR="004B2613" w:rsidRDefault="00473631" w:rsidP="004B2613">
      <w:pPr>
        <w:pStyle w:val="Heading1"/>
      </w:pPr>
      <w:bookmarkStart w:id="9" w:name="_Toc32249940"/>
      <w:r>
        <w:t>CA418</w:t>
      </w:r>
      <w:r>
        <w:tab/>
      </w:r>
      <w:r w:rsidR="004B2613">
        <w:t>SR2019 GMP1-3 updates</w:t>
      </w:r>
      <w:r w:rsidR="00906FBF">
        <w:t xml:space="preserve"> – TNDP input</w:t>
      </w:r>
      <w:bookmarkEnd w:id="9"/>
    </w:p>
    <w:p w:rsidR="00932B12" w:rsidRDefault="00CB73A0" w:rsidP="00932B12">
      <w:r>
        <w:t xml:space="preserve">It seems the event </w:t>
      </w:r>
      <w:proofErr w:type="gramStart"/>
      <w:r>
        <w:t>has been used</w:t>
      </w:r>
      <w:proofErr w:type="gramEnd"/>
      <w:r>
        <w:t xml:space="preserve"> with a more granular detail by the issuer. </w:t>
      </w:r>
      <w:r w:rsidR="00932B12">
        <w:t>Narelle has provided the following feedback via email:</w:t>
      </w:r>
    </w:p>
    <w:p w:rsidR="00932B12" w:rsidRDefault="00932B12" w:rsidP="00932B12">
      <w:pPr>
        <w:rPr>
          <w:i/>
          <w:color w:val="1F497D"/>
          <w:lang w:val="en-AU"/>
        </w:rPr>
      </w:pPr>
      <w:r w:rsidRPr="00CB73A0">
        <w:rPr>
          <w:i/>
        </w:rPr>
        <w:t>“</w:t>
      </w:r>
      <w:r w:rsidRPr="00CB73A0">
        <w:rPr>
          <w:i/>
          <w:color w:val="1F497D"/>
          <w:lang w:val="en-AU"/>
        </w:rPr>
        <w:t>There are no concerns with the current fields available for the processing of the TNDP events or the fact that new fields are optional. Based on what we have seen to date AMITs will have a variation of tax components, hence you will not necessarily include all of the new component qualifiers in a TNDP event. Ultimately the event type itself is what defines that the event is a deemed distribution and you may end up using a variation of component qualifiers.”</w:t>
      </w:r>
    </w:p>
    <w:p w:rsidR="00375662" w:rsidRDefault="00375662" w:rsidP="00932B12">
      <w:pPr>
        <w:rPr>
          <w:i/>
          <w:color w:val="1F497D"/>
          <w:lang w:val="en-AU"/>
        </w:rPr>
      </w:pPr>
    </w:p>
    <w:p w:rsidR="00375662" w:rsidRPr="00375662" w:rsidRDefault="00375662" w:rsidP="00932B12">
      <w:pPr>
        <w:rPr>
          <w:b/>
          <w:color w:val="1F497D"/>
          <w:u w:val="single"/>
          <w:lang w:val="en-AU"/>
        </w:rPr>
      </w:pPr>
      <w:r w:rsidRPr="00375662">
        <w:rPr>
          <w:b/>
          <w:color w:val="1F497D"/>
          <w:u w:val="single"/>
          <w:lang w:val="en-AU"/>
        </w:rPr>
        <w:t>TNDP input from AU/Narelle:</w:t>
      </w:r>
    </w:p>
    <w:bookmarkStart w:id="10" w:name="_MON_1642862843"/>
    <w:bookmarkEnd w:id="10"/>
    <w:p w:rsidR="00375662" w:rsidRPr="00CB73A0" w:rsidRDefault="00375662" w:rsidP="00932B12">
      <w:pPr>
        <w:rPr>
          <w:i/>
          <w:color w:val="1F497D"/>
          <w:lang w:val="en-AU"/>
        </w:rPr>
      </w:pPr>
      <w:r>
        <w:rPr>
          <w:i/>
          <w:color w:val="1F497D"/>
          <w:lang w:val="en-AU"/>
        </w:rPr>
        <w:object w:dxaOrig="1539" w:dyaOrig="997">
          <v:shape id="_x0000_i1026" type="#_x0000_t75" style="width:77.45pt;height:49.6pt" o:ole="">
            <v:imagedata r:id="rId17" o:title=""/>
          </v:shape>
          <o:OLEObject Type="Embed" ProgID="Word.Document.12" ShapeID="_x0000_i1026" DrawAspect="Icon" ObjectID="_1644042099" r:id="rId18">
            <o:FieldCodes>\s</o:FieldCodes>
          </o:OLEObject>
        </w:object>
      </w:r>
    </w:p>
    <w:p w:rsidR="00932B12" w:rsidRDefault="00906FBF" w:rsidP="00932B12">
      <w:pPr>
        <w:pStyle w:val="Actions"/>
        <w:rPr>
          <w:b/>
          <w:u w:val="single"/>
        </w:rPr>
      </w:pPr>
      <w:r w:rsidRPr="00906FBF">
        <w:rPr>
          <w:b/>
          <w:u w:val="single"/>
        </w:rPr>
        <w:t>Actions</w:t>
      </w:r>
      <w:r w:rsidR="00932B12">
        <w:rPr>
          <w:b/>
          <w:u w:val="single"/>
        </w:rPr>
        <w:t xml:space="preserve">: </w:t>
      </w:r>
    </w:p>
    <w:p w:rsidR="00932B12" w:rsidRPr="00932B12" w:rsidRDefault="00932B12" w:rsidP="00932B12">
      <w:pPr>
        <w:pStyle w:val="Actions"/>
        <w:numPr>
          <w:ilvl w:val="0"/>
          <w:numId w:val="40"/>
        </w:numPr>
      </w:pPr>
      <w:r w:rsidRPr="00FF766C">
        <w:rPr>
          <w:u w:val="single"/>
        </w:rPr>
        <w:t>Narelle</w:t>
      </w:r>
      <w:r>
        <w:t xml:space="preserve"> to provide an example of a TNDP event showing all key elements like GRSS or DEEM rates.</w:t>
      </w:r>
    </w:p>
    <w:p w:rsidR="00906FBF" w:rsidRPr="00E03749" w:rsidRDefault="00906FBF" w:rsidP="00932B12">
      <w:pPr>
        <w:pStyle w:val="Actions"/>
        <w:numPr>
          <w:ilvl w:val="0"/>
          <w:numId w:val="40"/>
        </w:numPr>
      </w:pPr>
      <w:r w:rsidRPr="00E03749">
        <w:rPr>
          <w:u w:val="single"/>
        </w:rPr>
        <w:t>ISITC/Steve</w:t>
      </w:r>
      <w:r w:rsidR="00A24D8E">
        <w:rPr>
          <w:u w:val="single"/>
        </w:rPr>
        <w:t>/Paul</w:t>
      </w:r>
      <w:r>
        <w:t xml:space="preserve"> to justify why GRSS and NETT are present.</w:t>
      </w:r>
    </w:p>
    <w:p w:rsidR="004B2613" w:rsidRDefault="004B2613" w:rsidP="004B2613">
      <w:pPr>
        <w:pStyle w:val="Heading1"/>
      </w:pPr>
      <w:bookmarkStart w:id="11" w:name="_Toc32249941"/>
      <w:r>
        <w:lastRenderedPageBreak/>
        <w:t>CA419</w:t>
      </w:r>
      <w:r w:rsidR="00473631">
        <w:tab/>
      </w:r>
      <w:r>
        <w:t>Definition of Instructed and Uninstructed Balances</w:t>
      </w:r>
      <w:bookmarkEnd w:id="11"/>
    </w:p>
    <w:bookmarkStart w:id="12" w:name="_MON_1637659474"/>
    <w:bookmarkEnd w:id="12"/>
    <w:p w:rsidR="00A913DB" w:rsidRPr="00A913DB" w:rsidRDefault="00A913DB" w:rsidP="00A913DB">
      <w:r>
        <w:object w:dxaOrig="1531" w:dyaOrig="990">
          <v:shape id="_x0000_i1027" type="#_x0000_t75" style="width:76.75pt;height:49.6pt" o:ole="">
            <v:imagedata r:id="rId19" o:title=""/>
          </v:shape>
          <o:OLEObject Type="Embed" ProgID="Word.Document.12" ShapeID="_x0000_i1027" DrawAspect="Icon" ObjectID="_1644042100" r:id="rId20">
            <o:FieldCodes>\s</o:FieldCodes>
          </o:OLEObject>
        </w:object>
      </w:r>
    </w:p>
    <w:p w:rsidR="007C5D35" w:rsidRDefault="0008063C" w:rsidP="007C5D35">
      <w:pPr>
        <w:autoSpaceDE w:val="0"/>
        <w:autoSpaceDN w:val="0"/>
        <w:adjustRightInd w:val="0"/>
      </w:pPr>
      <w:r>
        <w:t xml:space="preserve">NMPGs feedback: </w:t>
      </w:r>
      <w:r w:rsidR="00607E25">
        <w:t xml:space="preserve">DE, </w:t>
      </w:r>
      <w:r w:rsidR="007C5D35">
        <w:t>ES</w:t>
      </w:r>
      <w:r w:rsidR="00607E25">
        <w:t xml:space="preserve">, </w:t>
      </w:r>
      <w:r w:rsidR="005233F6">
        <w:t xml:space="preserve">FI, </w:t>
      </w:r>
      <w:r w:rsidR="00607E25">
        <w:t xml:space="preserve">FR, CH, </w:t>
      </w:r>
      <w:r w:rsidR="005233F6">
        <w:t xml:space="preserve">JP, LU, </w:t>
      </w:r>
      <w:r w:rsidR="00607E25">
        <w:t>SE, UK</w:t>
      </w:r>
      <w:r w:rsidR="005233F6">
        <w:t>, ZA</w:t>
      </w:r>
      <w:r w:rsidR="007C5D35">
        <w:t xml:space="preserve"> NMPGs approve the proposed definitions.</w:t>
      </w:r>
    </w:p>
    <w:p w:rsidR="00EA5765" w:rsidRDefault="00EA5765" w:rsidP="00EA5765">
      <w:pPr>
        <w:autoSpaceDE w:val="0"/>
        <w:autoSpaceDN w:val="0"/>
      </w:pPr>
      <w:r>
        <w:t>However, the ICSDS have a concern in case the account servicer accepts instructions on the pending balance as this could result in a negative</w:t>
      </w:r>
      <w:r w:rsidR="00707DB2">
        <w:t xml:space="preserve"> balance</w:t>
      </w:r>
      <w:r>
        <w:t xml:space="preserve">.  </w:t>
      </w:r>
    </w:p>
    <w:p w:rsidR="00EA5765" w:rsidRDefault="00EA5765" w:rsidP="00EA5765">
      <w:pPr>
        <w:autoSpaceDE w:val="0"/>
        <w:autoSpaceDN w:val="0"/>
        <w:rPr>
          <w:rFonts w:ascii="Calibri" w:hAnsi="Calibri" w:cs="Calibri"/>
          <w:lang w:val="en-GB" w:eastAsia="en-GB"/>
        </w:rPr>
      </w:pPr>
      <w:r>
        <w:t xml:space="preserve">Therefore, we need to </w:t>
      </w:r>
      <w:r w:rsidR="00361E5B">
        <w:t xml:space="preserve">review the MP and </w:t>
      </w:r>
      <w:r>
        <w:t xml:space="preserve">be more precise and provide examples to describe </w:t>
      </w:r>
      <w:r w:rsidR="00707DB2">
        <w:t xml:space="preserve">the </w:t>
      </w:r>
      <w:r>
        <w:t>different scenarios</w:t>
      </w:r>
      <w:r w:rsidR="00707DB2">
        <w:t xml:space="preserve"> in the MP text</w:t>
      </w:r>
      <w:r>
        <w:t>:</w:t>
      </w:r>
    </w:p>
    <w:p w:rsidR="00EA5765" w:rsidRPr="00644E40" w:rsidRDefault="00EA5765" w:rsidP="00EA5765">
      <w:pPr>
        <w:pStyle w:val="ListParagraph"/>
        <w:numPr>
          <w:ilvl w:val="0"/>
          <w:numId w:val="41"/>
        </w:numPr>
        <w:autoSpaceDE w:val="0"/>
        <w:autoSpaceDN w:val="0"/>
        <w:spacing w:before="0" w:after="0"/>
        <w:ind w:left="709" w:hanging="283"/>
        <w:rPr>
          <w:u w:val="none"/>
        </w:rPr>
      </w:pPr>
      <w:r w:rsidRPr="00644E40">
        <w:rPr>
          <w:u w:val="none"/>
        </w:rPr>
        <w:t>Instructions can only be provided on the settled position (some CSDs)</w:t>
      </w:r>
    </w:p>
    <w:p w:rsidR="00EA5765" w:rsidRPr="00644E40" w:rsidRDefault="00EA5765" w:rsidP="00EA5765">
      <w:pPr>
        <w:pStyle w:val="ListParagraph"/>
        <w:numPr>
          <w:ilvl w:val="0"/>
          <w:numId w:val="41"/>
        </w:numPr>
        <w:autoSpaceDE w:val="0"/>
        <w:autoSpaceDN w:val="0"/>
        <w:spacing w:before="0" w:after="0"/>
        <w:ind w:left="709" w:hanging="283"/>
        <w:rPr>
          <w:u w:val="none"/>
        </w:rPr>
      </w:pPr>
      <w:r w:rsidRPr="00644E40">
        <w:rPr>
          <w:u w:val="none"/>
        </w:rPr>
        <w:t>Instructions on eligible position with PENRs accepted (PACK) and so balance reported as INBA</w:t>
      </w:r>
    </w:p>
    <w:p w:rsidR="00EA5765" w:rsidRPr="00644E40" w:rsidRDefault="00EA5765" w:rsidP="00EA5765">
      <w:pPr>
        <w:pStyle w:val="ListParagraph"/>
        <w:numPr>
          <w:ilvl w:val="0"/>
          <w:numId w:val="41"/>
        </w:numPr>
        <w:autoSpaceDE w:val="0"/>
        <w:autoSpaceDN w:val="0"/>
        <w:spacing w:before="0" w:after="0"/>
        <w:ind w:left="709" w:hanging="283"/>
        <w:rPr>
          <w:u w:val="none"/>
        </w:rPr>
      </w:pPr>
      <w:r w:rsidRPr="00644E40">
        <w:rPr>
          <w:u w:val="none"/>
        </w:rPr>
        <w:t>Instructions on eligible position with PENRs kept on hold (PEND) and so balance reported as UNBA</w:t>
      </w:r>
    </w:p>
    <w:p w:rsidR="00EA5765" w:rsidRDefault="00EA5765" w:rsidP="00361E5B">
      <w:pPr>
        <w:autoSpaceDE w:val="0"/>
        <w:autoSpaceDN w:val="0"/>
      </w:pPr>
      <w:r>
        <w:t xml:space="preserve">Mike </w:t>
      </w:r>
      <w:r w:rsidR="006B62F3">
        <w:t xml:space="preserve">will </w:t>
      </w:r>
      <w:r>
        <w:t>put together a proposal to reflect the above</w:t>
      </w:r>
      <w:r w:rsidR="006B62F3">
        <w:t>.</w:t>
      </w:r>
    </w:p>
    <w:p w:rsidR="007C5D35" w:rsidRPr="00D132BF" w:rsidRDefault="007C5D35" w:rsidP="007C5D35">
      <w:pPr>
        <w:pStyle w:val="Actions"/>
      </w:pPr>
      <w:r w:rsidRPr="00B74523">
        <w:rPr>
          <w:b/>
          <w:u w:val="single"/>
        </w:rPr>
        <w:t>Action</w:t>
      </w:r>
      <w:r>
        <w:t xml:space="preserve">: </w:t>
      </w:r>
      <w:r w:rsidR="00607E25">
        <w:t xml:space="preserve">Remaining </w:t>
      </w:r>
      <w:proofErr w:type="gramStart"/>
      <w:r w:rsidRPr="00B74523">
        <w:rPr>
          <w:u w:val="single"/>
        </w:rPr>
        <w:t>NMPG’s</w:t>
      </w:r>
      <w:proofErr w:type="gramEnd"/>
      <w:r w:rsidR="005233F6">
        <w:t xml:space="preserve"> to review and revert with feedback before next call.</w:t>
      </w:r>
    </w:p>
    <w:p w:rsidR="00473631" w:rsidRPr="002A6152" w:rsidRDefault="007D5C82" w:rsidP="004B2613">
      <w:pPr>
        <w:pStyle w:val="Heading1"/>
      </w:pPr>
      <w:bookmarkStart w:id="13" w:name="_Toc32249942"/>
      <w:r w:rsidRPr="002A6152">
        <w:t>CA422</w:t>
      </w:r>
      <w:r w:rsidRPr="002A6152">
        <w:tab/>
        <w:t>SRD2 ISO Messages and MP TF Progress Update</w:t>
      </w:r>
      <w:bookmarkEnd w:id="13"/>
      <w:r w:rsidRPr="002A6152">
        <w:t xml:space="preserve"> </w:t>
      </w:r>
    </w:p>
    <w:p w:rsidR="00275DA8" w:rsidRDefault="00275DA8" w:rsidP="00275DA8">
      <w:r>
        <w:t xml:space="preserve">ECSDA had a call last week on SRDII readiness of their members and </w:t>
      </w:r>
      <w:r w:rsidR="00126956">
        <w:t xml:space="preserve">it came out that some ECSDA members would still like to have an alternative ISO 15022 </w:t>
      </w:r>
      <w:r>
        <w:t>solution for SI and GM.</w:t>
      </w:r>
    </w:p>
    <w:p w:rsidR="00126956" w:rsidRDefault="00275DA8" w:rsidP="00275DA8">
      <w:r>
        <w:t xml:space="preserve">ECSDA </w:t>
      </w:r>
      <w:r w:rsidR="00126956">
        <w:t xml:space="preserve">will likely </w:t>
      </w:r>
      <w:r>
        <w:t>put together a</w:t>
      </w:r>
      <w:r w:rsidR="00126956">
        <w:t>n ISO</w:t>
      </w:r>
      <w:r>
        <w:t xml:space="preserve"> 15022 proposal for using structure</w:t>
      </w:r>
      <w:r w:rsidR="00126956">
        <w:t>d</w:t>
      </w:r>
      <w:r>
        <w:t xml:space="preserve"> narratives (for general meetings and shareholder identification)</w:t>
      </w:r>
      <w:r w:rsidR="00126956">
        <w:t xml:space="preserve">. </w:t>
      </w:r>
    </w:p>
    <w:p w:rsidR="00275DA8" w:rsidRDefault="00126956" w:rsidP="00275DA8">
      <w:r>
        <w:t xml:space="preserve">In that case, the </w:t>
      </w:r>
      <w:r w:rsidR="00275DA8">
        <w:t xml:space="preserve">SMPG </w:t>
      </w:r>
      <w:r>
        <w:t xml:space="preserve">would like </w:t>
      </w:r>
      <w:r w:rsidR="00275DA8">
        <w:t xml:space="preserve">to review </w:t>
      </w:r>
      <w:r>
        <w:t xml:space="preserve">the proposed solution </w:t>
      </w:r>
      <w:r w:rsidR="00275DA8">
        <w:t>and provide feedback</w:t>
      </w:r>
      <w:r>
        <w:t>.</w:t>
      </w:r>
    </w:p>
    <w:p w:rsidR="00FF3F57" w:rsidRDefault="00FF3F57" w:rsidP="00275DA8">
      <w:r>
        <w:t xml:space="preserve">The market practice document for the SI messages progress very well. The next call is on January 24 and we will try to </w:t>
      </w:r>
      <w:proofErr w:type="spellStart"/>
      <w:r>
        <w:t>finalise</w:t>
      </w:r>
      <w:proofErr w:type="spellEnd"/>
      <w:r>
        <w:t xml:space="preserve"> it. A first draft GM MP will be for later in February.</w:t>
      </w:r>
    </w:p>
    <w:p w:rsidR="009409DC" w:rsidRDefault="00D13BD2" w:rsidP="00D13BD2">
      <w:pPr>
        <w:pStyle w:val="Actions"/>
      </w:pPr>
      <w:r w:rsidRPr="00D13BD2">
        <w:rPr>
          <w:u w:val="single"/>
        </w:rPr>
        <w:t>Action</w:t>
      </w:r>
      <w:r>
        <w:t xml:space="preserve">: </w:t>
      </w:r>
    </w:p>
    <w:p w:rsidR="00D13BD2" w:rsidRDefault="00D13BD2" w:rsidP="009409DC">
      <w:pPr>
        <w:pStyle w:val="Actions"/>
        <w:numPr>
          <w:ilvl w:val="0"/>
          <w:numId w:val="36"/>
        </w:numPr>
      </w:pPr>
      <w:r w:rsidRPr="00E30301">
        <w:rPr>
          <w:u w:val="single"/>
        </w:rPr>
        <w:t>Jean-Paul</w:t>
      </w:r>
      <w:r w:rsidR="00FF3F57">
        <w:t xml:space="preserve"> to share the ECSDA proposal on reusing ISO 15022 for GM and SI.</w:t>
      </w:r>
    </w:p>
    <w:p w:rsidR="009409DC" w:rsidRPr="007D5C82" w:rsidRDefault="009409DC" w:rsidP="009409DC">
      <w:pPr>
        <w:pStyle w:val="Actions"/>
        <w:numPr>
          <w:ilvl w:val="0"/>
          <w:numId w:val="36"/>
        </w:numPr>
      </w:pPr>
      <w:r w:rsidRPr="009409DC">
        <w:rPr>
          <w:u w:val="single"/>
        </w:rPr>
        <w:t>Christine</w:t>
      </w:r>
      <w:r>
        <w:t xml:space="preserve"> to </w:t>
      </w:r>
      <w:r w:rsidRPr="00294D09">
        <w:t>ask Edwin for a steering group call before end of year</w:t>
      </w:r>
      <w:r>
        <w:t xml:space="preserve"> to discuss the delay for SRDII compliance.</w:t>
      </w:r>
    </w:p>
    <w:p w:rsidR="004B2613" w:rsidRDefault="004B2613" w:rsidP="004B2613">
      <w:pPr>
        <w:pStyle w:val="Heading1"/>
      </w:pPr>
      <w:bookmarkStart w:id="14" w:name="_Toc32249943"/>
      <w:r>
        <w:t>CA425</w:t>
      </w:r>
      <w:r w:rsidR="00473631">
        <w:tab/>
      </w:r>
      <w:r>
        <w:t>Usage of Index Factor for INT and Redemptions</w:t>
      </w:r>
      <w:bookmarkEnd w:id="14"/>
      <w:r>
        <w:t xml:space="preserve"> </w:t>
      </w:r>
    </w:p>
    <w:bookmarkStart w:id="15" w:name="_MON_1637659603"/>
    <w:bookmarkEnd w:id="15"/>
    <w:p w:rsidR="007C47BA" w:rsidRPr="007C47BA" w:rsidRDefault="007C47BA" w:rsidP="007C47BA">
      <w:r>
        <w:object w:dxaOrig="1531" w:dyaOrig="990">
          <v:shape id="_x0000_i1028" type="#_x0000_t75" style="width:76.75pt;height:49.6pt" o:ole="">
            <v:imagedata r:id="rId21" o:title=""/>
          </v:shape>
          <o:OLEObject Type="Embed" ProgID="Word.Document.12" ShapeID="_x0000_i1028" DrawAspect="Icon" ObjectID="_1644042101" r:id="rId22">
            <o:FieldCodes>\s</o:FieldCodes>
          </o:OLEObject>
        </w:object>
      </w:r>
    </w:p>
    <w:p w:rsidR="0008063C" w:rsidRDefault="005A44BF" w:rsidP="005A44BF">
      <w:pPr>
        <w:autoSpaceDE w:val="0"/>
        <w:autoSpaceDN w:val="0"/>
        <w:adjustRightInd w:val="0"/>
      </w:pPr>
      <w:r>
        <w:t>NMPG</w:t>
      </w:r>
      <w:r w:rsidR="0008063C">
        <w:t xml:space="preserve">s feedback: </w:t>
      </w:r>
      <w:r w:rsidR="002D5E4A">
        <w:t xml:space="preserve">AU, </w:t>
      </w:r>
      <w:r w:rsidR="0008063C">
        <w:t xml:space="preserve">FR, XS, DE, ES, FI, </w:t>
      </w:r>
      <w:r w:rsidR="00E43E17">
        <w:t xml:space="preserve">JP, </w:t>
      </w:r>
      <w:r w:rsidR="0008063C">
        <w:t>SE</w:t>
      </w:r>
      <w:r w:rsidR="00E43E17">
        <w:t>, UK, ZA</w:t>
      </w:r>
      <w:r w:rsidR="0008063C">
        <w:t xml:space="preserve"> agree with the MP.</w:t>
      </w:r>
    </w:p>
    <w:p w:rsidR="00E43E17" w:rsidRDefault="00E43E17" w:rsidP="00E43E17">
      <w:r>
        <w:t xml:space="preserve">RU </w:t>
      </w:r>
      <w:r w:rsidR="000F5878">
        <w:t xml:space="preserve">approves but </w:t>
      </w:r>
      <w:r>
        <w:t>does not have these types of event.</w:t>
      </w:r>
    </w:p>
    <w:p w:rsidR="002D5E4A" w:rsidRDefault="002639E1" w:rsidP="002639E1">
      <w:pPr>
        <w:pStyle w:val="Decisions"/>
      </w:pPr>
      <w:r w:rsidRPr="002639E1">
        <w:rPr>
          <w:b/>
          <w:u w:val="single"/>
        </w:rPr>
        <w:t>Decision</w:t>
      </w:r>
      <w:r>
        <w:t xml:space="preserve">: </w:t>
      </w:r>
      <w:r w:rsidR="002D5E4A">
        <w:t xml:space="preserve">The MP </w:t>
      </w:r>
      <w:proofErr w:type="gramStart"/>
      <w:r w:rsidR="002D5E4A">
        <w:t>is therefore approved</w:t>
      </w:r>
      <w:proofErr w:type="gramEnd"/>
      <w:r w:rsidR="002D5E4A">
        <w:t xml:space="preserve"> and GMP1 will need to be updated accordingly. The question from Alexander should be mov</w:t>
      </w:r>
      <w:r>
        <w:t xml:space="preserve">ed in </w:t>
      </w:r>
      <w:proofErr w:type="gramStart"/>
      <w:r>
        <w:t>an</w:t>
      </w:r>
      <w:proofErr w:type="gramEnd"/>
      <w:r>
        <w:t xml:space="preserve"> new open item.</w:t>
      </w:r>
    </w:p>
    <w:p w:rsidR="002D5E4A" w:rsidRDefault="005A44BF" w:rsidP="005A44BF">
      <w:pPr>
        <w:pStyle w:val="Actions"/>
        <w:rPr>
          <w:u w:val="single"/>
        </w:rPr>
      </w:pPr>
      <w:r w:rsidRPr="00216683">
        <w:rPr>
          <w:b/>
          <w:u w:val="single"/>
        </w:rPr>
        <w:t>Action</w:t>
      </w:r>
      <w:r>
        <w:t xml:space="preserve">: </w:t>
      </w:r>
    </w:p>
    <w:p w:rsidR="002D5E4A" w:rsidRPr="002D5E4A" w:rsidRDefault="002D5E4A" w:rsidP="002D5E4A">
      <w:pPr>
        <w:pStyle w:val="Actions"/>
        <w:numPr>
          <w:ilvl w:val="0"/>
          <w:numId w:val="42"/>
        </w:numPr>
      </w:pPr>
      <w:r>
        <w:rPr>
          <w:u w:val="single"/>
        </w:rPr>
        <w:t xml:space="preserve">Jacques </w:t>
      </w:r>
      <w:r w:rsidRPr="002D5E4A">
        <w:t>to update GMP1</w:t>
      </w:r>
    </w:p>
    <w:p w:rsidR="005A44BF" w:rsidRPr="00D132BF" w:rsidRDefault="002D5E4A" w:rsidP="002D5E4A">
      <w:pPr>
        <w:pStyle w:val="Actions"/>
        <w:numPr>
          <w:ilvl w:val="0"/>
          <w:numId w:val="42"/>
        </w:numPr>
      </w:pPr>
      <w:r w:rsidRPr="002D5E4A">
        <w:rPr>
          <w:u w:val="single"/>
        </w:rPr>
        <w:t>Jacques</w:t>
      </w:r>
      <w:r>
        <w:t xml:space="preserve"> to create new open item for </w:t>
      </w:r>
      <w:r w:rsidR="0008063C">
        <w:t>Alex’s question</w:t>
      </w:r>
      <w:r w:rsidR="00EE36DD">
        <w:t xml:space="preserve"> (Should we not move the index factor to CADETL, since it is not directly used in the payment calculation</w:t>
      </w:r>
      <w:r w:rsidR="00E43E17">
        <w:t>?</w:t>
      </w:r>
      <w:r w:rsidR="00EE36DD">
        <w:t>)</w:t>
      </w:r>
      <w:r w:rsidR="00E43E17">
        <w:t>.</w:t>
      </w:r>
    </w:p>
    <w:p w:rsidR="004B2613" w:rsidRPr="007C47BA" w:rsidRDefault="004B2613" w:rsidP="004B2613">
      <w:pPr>
        <w:pStyle w:val="Heading1"/>
      </w:pPr>
      <w:bookmarkStart w:id="16" w:name="_Toc32249944"/>
      <w:r w:rsidRPr="007C47BA">
        <w:lastRenderedPageBreak/>
        <w:t>CA437</w:t>
      </w:r>
      <w:r w:rsidR="00473631" w:rsidRPr="007C47BA">
        <w:tab/>
      </w:r>
      <w:r w:rsidRPr="007C47BA">
        <w:t>Auto-FX - Update of GMP1 Section 8.6</w:t>
      </w:r>
      <w:bookmarkEnd w:id="16"/>
    </w:p>
    <w:p w:rsidR="005A44BF" w:rsidRPr="00716C49" w:rsidRDefault="005A44BF" w:rsidP="005A44BF">
      <w:pPr>
        <w:rPr>
          <w:u w:val="single"/>
        </w:rPr>
      </w:pPr>
      <w:proofErr w:type="spellStart"/>
      <w:r w:rsidRPr="00716C49">
        <w:rPr>
          <w:u w:val="single"/>
        </w:rPr>
        <w:t>Véronique</w:t>
      </w:r>
      <w:proofErr w:type="spellEnd"/>
      <w:r w:rsidRPr="00716C49">
        <w:rPr>
          <w:u w:val="single"/>
        </w:rPr>
        <w:t xml:space="preserve"> </w:t>
      </w:r>
      <w:r w:rsidR="00646B5C" w:rsidRPr="00716C49">
        <w:rPr>
          <w:u w:val="single"/>
        </w:rPr>
        <w:t xml:space="preserve">(BE) </w:t>
      </w:r>
      <w:r w:rsidR="00716C49" w:rsidRPr="00716C49">
        <w:rPr>
          <w:u w:val="single"/>
        </w:rPr>
        <w:t>input received:</w:t>
      </w:r>
    </w:p>
    <w:p w:rsidR="00716C49" w:rsidRDefault="00716C49" w:rsidP="00716C49">
      <w:pPr>
        <w:rPr>
          <w:rFonts w:ascii="Calibri" w:hAnsi="Calibri" w:cs="Calibri"/>
          <w:lang w:eastAsia="en-GB"/>
        </w:rPr>
      </w:pPr>
      <w:r>
        <w:t xml:space="preserve">Proposal for the GMP1 update, to replace the current section 8.6. </w:t>
      </w:r>
    </w:p>
    <w:p w:rsidR="00716C49" w:rsidRDefault="00716C49" w:rsidP="00716C49">
      <w:r>
        <w:t>Question: How to report a forex in a confirmation of payment message?</w:t>
      </w:r>
    </w:p>
    <w:p w:rsidR="00716C49" w:rsidRDefault="00716C49" w:rsidP="00716C49">
      <w:pPr>
        <w:rPr>
          <w:color w:val="4472C4"/>
          <w:lang w:val="en-GB"/>
        </w:rPr>
      </w:pPr>
      <w:r>
        <w:rPr>
          <w:color w:val="000000"/>
        </w:rPr>
        <w:t xml:space="preserve">The FX rate </w:t>
      </w:r>
      <w:proofErr w:type="gramStart"/>
      <w:r>
        <w:rPr>
          <w:color w:val="000000"/>
        </w:rPr>
        <w:t>should be indicated</w:t>
      </w:r>
      <w:proofErr w:type="gramEnd"/>
      <w:r>
        <w:rPr>
          <w:color w:val="000000"/>
        </w:rPr>
        <w:t xml:space="preserve"> in the confirmation of payment message </w:t>
      </w:r>
      <w:r>
        <w:rPr>
          <w:color w:val="4472C4"/>
        </w:rPr>
        <w:t>(MT566/</w:t>
      </w:r>
      <w:proofErr w:type="spellStart"/>
      <w:r>
        <w:rPr>
          <w:color w:val="4472C4"/>
        </w:rPr>
        <w:t>seev.xxx</w:t>
      </w:r>
      <w:proofErr w:type="spellEnd"/>
      <w:r>
        <w:rPr>
          <w:color w:val="4472C4"/>
        </w:rPr>
        <w:t>).</w:t>
      </w:r>
    </w:p>
    <w:p w:rsidR="00716C49" w:rsidRDefault="00716C49" w:rsidP="00716C49">
      <w:pPr>
        <w:rPr>
          <w:color w:val="000000"/>
        </w:rPr>
      </w:pPr>
      <w:r>
        <w:rPr>
          <w:color w:val="000000"/>
        </w:rPr>
        <w:t xml:space="preserve">The MT566 should contain the following </w:t>
      </w:r>
      <w:proofErr w:type="gramStart"/>
      <w:r>
        <w:rPr>
          <w:color w:val="000000"/>
        </w:rPr>
        <w:t>information :</w:t>
      </w:r>
      <w:proofErr w:type="gramEnd"/>
    </w:p>
    <w:p w:rsidR="00716C49" w:rsidRDefault="00716C49" w:rsidP="00716C49">
      <w:pPr>
        <w:pStyle w:val="ListParagraph"/>
        <w:numPr>
          <w:ilvl w:val="0"/>
          <w:numId w:val="43"/>
        </w:numPr>
        <w:spacing w:before="0" w:after="0"/>
        <w:rPr>
          <w:color w:val="4472C4"/>
        </w:rPr>
      </w:pPr>
      <w:r>
        <w:rPr>
          <w:color w:val="000000"/>
        </w:rPr>
        <w:t>Original amount and CCY  </w:t>
      </w:r>
      <w:r>
        <w:rPr>
          <w:color w:val="4472C4"/>
        </w:rPr>
        <w:t>(19B GRSS and/or NETT or iso20022 equivalent)</w:t>
      </w:r>
    </w:p>
    <w:p w:rsidR="00716C49" w:rsidRDefault="00716C49" w:rsidP="00716C49">
      <w:pPr>
        <w:pStyle w:val="ListParagraph"/>
        <w:numPr>
          <w:ilvl w:val="0"/>
          <w:numId w:val="43"/>
        </w:numPr>
        <w:spacing w:before="0" w:after="0"/>
        <w:rPr>
          <w:color w:val="4472C4"/>
        </w:rPr>
      </w:pPr>
      <w:r>
        <w:rPr>
          <w:color w:val="000000"/>
        </w:rPr>
        <w:t xml:space="preserve">Exchange rate </w:t>
      </w:r>
      <w:r>
        <w:rPr>
          <w:color w:val="4472C4"/>
        </w:rPr>
        <w:t>(92B EXCH//original currency/resulting currency/rate)</w:t>
      </w:r>
    </w:p>
    <w:p w:rsidR="00716C49" w:rsidRDefault="00716C49" w:rsidP="00716C49">
      <w:pPr>
        <w:pStyle w:val="ListParagraph"/>
        <w:numPr>
          <w:ilvl w:val="0"/>
          <w:numId w:val="43"/>
        </w:numPr>
        <w:spacing w:before="0" w:after="0"/>
        <w:rPr>
          <w:color w:val="4472C4"/>
        </w:rPr>
      </w:pPr>
      <w:r>
        <w:rPr>
          <w:color w:val="000000"/>
        </w:rPr>
        <w:t xml:space="preserve">Posting amount with new CCY and amount </w:t>
      </w:r>
      <w:r>
        <w:rPr>
          <w:color w:val="4472C4"/>
        </w:rPr>
        <w:t>(19B POST)</w:t>
      </w:r>
    </w:p>
    <w:p w:rsidR="00716C49" w:rsidRDefault="00716C49" w:rsidP="00716C49">
      <w:r>
        <w:t>For the review at SMPG level, here is an example (that should not be included in GMP1):</w:t>
      </w:r>
    </w:p>
    <w:p w:rsidR="00716C49" w:rsidRDefault="00716C49" w:rsidP="00716C49">
      <w:pPr>
        <w:spacing w:before="0" w:after="0"/>
        <w:rPr>
          <w:color w:val="1F497D"/>
          <w:lang w:val="en-GB"/>
        </w:rPr>
      </w:pPr>
      <w:proofErr w:type="gramStart"/>
      <w:r>
        <w:rPr>
          <w:color w:val="1F497D"/>
        </w:rPr>
        <w:t>:16R:CASHMOVE</w:t>
      </w:r>
      <w:proofErr w:type="gramEnd"/>
    </w:p>
    <w:p w:rsidR="00716C49" w:rsidRDefault="00716C49" w:rsidP="00716C49">
      <w:pPr>
        <w:spacing w:before="0" w:after="0"/>
        <w:rPr>
          <w:color w:val="1F497D"/>
        </w:rPr>
      </w:pPr>
      <w:proofErr w:type="gramStart"/>
      <w:r>
        <w:rPr>
          <w:color w:val="1F497D"/>
        </w:rPr>
        <w:t>:22H</w:t>
      </w:r>
      <w:proofErr w:type="gramEnd"/>
      <w:r>
        <w:rPr>
          <w:color w:val="1F497D"/>
        </w:rPr>
        <w:t>::CRDB//CRED</w:t>
      </w:r>
    </w:p>
    <w:p w:rsidR="00716C49" w:rsidRDefault="00716C49" w:rsidP="00716C49">
      <w:pPr>
        <w:spacing w:before="0" w:after="0"/>
        <w:rPr>
          <w:color w:val="1F497D"/>
        </w:rPr>
      </w:pPr>
      <w:proofErr w:type="gramStart"/>
      <w:r>
        <w:rPr>
          <w:color w:val="1F497D"/>
        </w:rPr>
        <w:t>:97A</w:t>
      </w:r>
      <w:proofErr w:type="gramEnd"/>
      <w:r>
        <w:rPr>
          <w:color w:val="1F497D"/>
        </w:rPr>
        <w:t>::CASH//XXXXXXXXXXXXXXX</w:t>
      </w:r>
    </w:p>
    <w:p w:rsidR="00716C49" w:rsidRDefault="00716C49" w:rsidP="00716C49">
      <w:pPr>
        <w:spacing w:before="0" w:after="0"/>
        <w:rPr>
          <w:color w:val="FF0000"/>
        </w:rPr>
      </w:pPr>
      <w:proofErr w:type="gramStart"/>
      <w:r>
        <w:rPr>
          <w:color w:val="FF0000"/>
        </w:rPr>
        <w:t>:19B</w:t>
      </w:r>
      <w:proofErr w:type="gramEnd"/>
      <w:r>
        <w:rPr>
          <w:color w:val="FF0000"/>
        </w:rPr>
        <w:t>::PSTA//GBPXXXXX,</w:t>
      </w:r>
    </w:p>
    <w:p w:rsidR="00716C49" w:rsidRDefault="00716C49" w:rsidP="00716C49">
      <w:pPr>
        <w:spacing w:before="0" w:after="0"/>
        <w:rPr>
          <w:color w:val="FF0000"/>
        </w:rPr>
      </w:pPr>
      <w:proofErr w:type="gramStart"/>
      <w:r>
        <w:rPr>
          <w:color w:val="FF0000"/>
        </w:rPr>
        <w:t>:19B</w:t>
      </w:r>
      <w:proofErr w:type="gramEnd"/>
      <w:r>
        <w:rPr>
          <w:color w:val="FF0000"/>
        </w:rPr>
        <w:t>::RESU//GBPXXXXX,</w:t>
      </w:r>
    </w:p>
    <w:p w:rsidR="00716C49" w:rsidRDefault="00716C49" w:rsidP="00716C49">
      <w:pPr>
        <w:spacing w:before="0" w:after="0"/>
        <w:rPr>
          <w:color w:val="00B050"/>
        </w:rPr>
      </w:pPr>
      <w:proofErr w:type="gramStart"/>
      <w:r>
        <w:rPr>
          <w:color w:val="00B050"/>
        </w:rPr>
        <w:t>:19B</w:t>
      </w:r>
      <w:proofErr w:type="gramEnd"/>
      <w:r>
        <w:rPr>
          <w:color w:val="00B050"/>
        </w:rPr>
        <w:t>::TAXR//KRWXXXXX,</w:t>
      </w:r>
    </w:p>
    <w:p w:rsidR="00716C49" w:rsidRDefault="00716C49" w:rsidP="00716C49">
      <w:pPr>
        <w:spacing w:before="0" w:after="0"/>
        <w:rPr>
          <w:color w:val="00B050"/>
        </w:rPr>
      </w:pPr>
      <w:proofErr w:type="gramStart"/>
      <w:r>
        <w:rPr>
          <w:color w:val="00B050"/>
        </w:rPr>
        <w:t>:19B</w:t>
      </w:r>
      <w:proofErr w:type="gramEnd"/>
      <w:r>
        <w:rPr>
          <w:color w:val="00B050"/>
        </w:rPr>
        <w:t>::GRSS//KRWXXXXX,</w:t>
      </w:r>
    </w:p>
    <w:p w:rsidR="00716C49" w:rsidRDefault="00716C49" w:rsidP="00716C49">
      <w:pPr>
        <w:spacing w:before="0" w:after="0"/>
        <w:rPr>
          <w:color w:val="00B050"/>
        </w:rPr>
      </w:pPr>
      <w:proofErr w:type="gramStart"/>
      <w:r>
        <w:rPr>
          <w:color w:val="00B050"/>
        </w:rPr>
        <w:t>:19B</w:t>
      </w:r>
      <w:proofErr w:type="gramEnd"/>
      <w:r>
        <w:rPr>
          <w:color w:val="00B050"/>
        </w:rPr>
        <w:t>::NETT//KRWXXXXX,</w:t>
      </w:r>
    </w:p>
    <w:p w:rsidR="00716C49" w:rsidRDefault="00716C49" w:rsidP="00716C49">
      <w:pPr>
        <w:spacing w:before="0" w:after="0"/>
        <w:rPr>
          <w:color w:val="1F497D"/>
        </w:rPr>
      </w:pPr>
      <w:proofErr w:type="gramStart"/>
      <w:r>
        <w:rPr>
          <w:color w:val="1F497D"/>
        </w:rPr>
        <w:t>:98A</w:t>
      </w:r>
      <w:proofErr w:type="gramEnd"/>
      <w:r>
        <w:rPr>
          <w:color w:val="1F497D"/>
        </w:rPr>
        <w:t>::POST//20181123</w:t>
      </w:r>
    </w:p>
    <w:p w:rsidR="00716C49" w:rsidRDefault="00716C49" w:rsidP="00716C49">
      <w:pPr>
        <w:spacing w:before="0" w:after="0"/>
        <w:rPr>
          <w:color w:val="1F497D"/>
        </w:rPr>
      </w:pPr>
      <w:proofErr w:type="gramStart"/>
      <w:r>
        <w:rPr>
          <w:color w:val="1F497D"/>
        </w:rPr>
        <w:t>:98A</w:t>
      </w:r>
      <w:proofErr w:type="gramEnd"/>
      <w:r>
        <w:rPr>
          <w:color w:val="1F497D"/>
        </w:rPr>
        <w:t>::VALU//20181123</w:t>
      </w:r>
    </w:p>
    <w:p w:rsidR="00716C49" w:rsidRDefault="00716C49" w:rsidP="00716C49">
      <w:pPr>
        <w:spacing w:before="0" w:after="0"/>
        <w:rPr>
          <w:color w:val="1F497D"/>
        </w:rPr>
      </w:pPr>
      <w:proofErr w:type="gramStart"/>
      <w:r>
        <w:rPr>
          <w:color w:val="1F497D"/>
        </w:rPr>
        <w:t>:98A</w:t>
      </w:r>
      <w:proofErr w:type="gramEnd"/>
      <w:r>
        <w:rPr>
          <w:color w:val="1F497D"/>
        </w:rPr>
        <w:t>::PAYD//20181123</w:t>
      </w:r>
    </w:p>
    <w:p w:rsidR="00716C49" w:rsidRDefault="00716C49" w:rsidP="00716C49">
      <w:pPr>
        <w:spacing w:before="0" w:after="0"/>
        <w:rPr>
          <w:color w:val="1F497D"/>
        </w:rPr>
      </w:pPr>
      <w:proofErr w:type="gramStart"/>
      <w:r>
        <w:rPr>
          <w:color w:val="1F497D"/>
        </w:rPr>
        <w:t>:</w:t>
      </w:r>
      <w:r>
        <w:rPr>
          <w:color w:val="00B050"/>
        </w:rPr>
        <w:t>92F</w:t>
      </w:r>
      <w:proofErr w:type="gramEnd"/>
      <w:r>
        <w:rPr>
          <w:color w:val="00B050"/>
        </w:rPr>
        <w:t>::GRSS//KRWXXXX</w:t>
      </w:r>
      <w:r>
        <w:rPr>
          <w:color w:val="1F497D"/>
        </w:rPr>
        <w:t>,</w:t>
      </w:r>
    </w:p>
    <w:p w:rsidR="00716C49" w:rsidRDefault="00716C49" w:rsidP="00716C49">
      <w:pPr>
        <w:spacing w:before="0" w:after="0"/>
        <w:rPr>
          <w:color w:val="FF00FF"/>
        </w:rPr>
      </w:pPr>
      <w:proofErr w:type="gramStart"/>
      <w:r>
        <w:rPr>
          <w:color w:val="1F497D"/>
        </w:rPr>
        <w:t>:</w:t>
      </w:r>
      <w:r>
        <w:rPr>
          <w:color w:val="FF00FF"/>
        </w:rPr>
        <w:t>92B</w:t>
      </w:r>
      <w:proofErr w:type="gramEnd"/>
      <w:r>
        <w:rPr>
          <w:color w:val="FF00FF"/>
        </w:rPr>
        <w:t>::EXCH//KRW/GBP/XXXXXX</w:t>
      </w:r>
    </w:p>
    <w:p w:rsidR="00716C49" w:rsidRDefault="00716C49" w:rsidP="00716C49">
      <w:pPr>
        <w:spacing w:before="0" w:after="0"/>
        <w:rPr>
          <w:color w:val="1F497D"/>
        </w:rPr>
      </w:pPr>
      <w:proofErr w:type="gramStart"/>
      <w:r>
        <w:rPr>
          <w:color w:val="1F497D"/>
        </w:rPr>
        <w:t>:92A</w:t>
      </w:r>
      <w:proofErr w:type="gramEnd"/>
      <w:r>
        <w:rPr>
          <w:color w:val="1F497D"/>
        </w:rPr>
        <w:t>::TAXR//22,</w:t>
      </w:r>
    </w:p>
    <w:p w:rsidR="00716C49" w:rsidRDefault="00716C49" w:rsidP="00716C49">
      <w:pPr>
        <w:spacing w:before="0" w:after="0"/>
        <w:rPr>
          <w:color w:val="1F497D"/>
        </w:rPr>
      </w:pPr>
      <w:proofErr w:type="gramStart"/>
      <w:r>
        <w:rPr>
          <w:color w:val="1F497D"/>
        </w:rPr>
        <w:t>:16S:CASHMOVE</w:t>
      </w:r>
      <w:proofErr w:type="gramEnd"/>
    </w:p>
    <w:p w:rsidR="0014232C" w:rsidRPr="005A44BF" w:rsidRDefault="0014232C" w:rsidP="0014232C">
      <w:pPr>
        <w:pStyle w:val="Actions"/>
      </w:pPr>
      <w:r w:rsidRPr="00216683">
        <w:rPr>
          <w:b/>
          <w:u w:val="single"/>
        </w:rPr>
        <w:t>Action</w:t>
      </w:r>
      <w:r>
        <w:t xml:space="preserve">: </w:t>
      </w:r>
      <w:proofErr w:type="gramStart"/>
      <w:r w:rsidRPr="00216683">
        <w:rPr>
          <w:u w:val="single"/>
        </w:rPr>
        <w:t>NMPG’s</w:t>
      </w:r>
      <w:proofErr w:type="gramEnd"/>
      <w:r>
        <w:t xml:space="preserve"> to review and revert.</w:t>
      </w:r>
    </w:p>
    <w:p w:rsidR="004B2613" w:rsidRDefault="004B2613" w:rsidP="004B2613">
      <w:pPr>
        <w:pStyle w:val="Heading1"/>
      </w:pPr>
      <w:bookmarkStart w:id="17" w:name="_Toc32249945"/>
      <w:r>
        <w:t>CA439</w:t>
      </w:r>
      <w:r w:rsidR="00473631">
        <w:tab/>
      </w:r>
      <w:r>
        <w:t>ISIN in Second Event after RHDI</w:t>
      </w:r>
      <w:bookmarkEnd w:id="17"/>
    </w:p>
    <w:bookmarkStart w:id="18" w:name="_MON_1637659785"/>
    <w:bookmarkEnd w:id="18"/>
    <w:p w:rsidR="00FB1FF6" w:rsidRDefault="00FB1FF6" w:rsidP="005A44BF">
      <w:pPr>
        <w:autoSpaceDE w:val="0"/>
        <w:autoSpaceDN w:val="0"/>
        <w:adjustRightInd w:val="0"/>
      </w:pPr>
      <w:r>
        <w:object w:dxaOrig="1531" w:dyaOrig="990">
          <v:shape id="_x0000_i1029" type="#_x0000_t75" style="width:76.75pt;height:49.6pt" o:ole="">
            <v:imagedata r:id="rId23" o:title=""/>
          </v:shape>
          <o:OLEObject Type="Embed" ProgID="Word.Document.12" ShapeID="_x0000_i1029" DrawAspect="Icon" ObjectID="_1644042102" r:id="rId24">
            <o:FieldCodes>\s</o:FieldCodes>
          </o:OLEObject>
        </w:object>
      </w:r>
    </w:p>
    <w:p w:rsidR="005A44BF" w:rsidRDefault="00FB1FF6" w:rsidP="005A44BF">
      <w:pPr>
        <w:autoSpaceDE w:val="0"/>
        <w:autoSpaceDN w:val="0"/>
        <w:adjustRightInd w:val="0"/>
      </w:pPr>
      <w:r>
        <w:t xml:space="preserve">NMPGs feedback: </w:t>
      </w:r>
      <w:r w:rsidR="0014232C">
        <w:t xml:space="preserve">AU, CH, </w:t>
      </w:r>
      <w:r>
        <w:t xml:space="preserve">DE, </w:t>
      </w:r>
      <w:r w:rsidR="00357EF9">
        <w:t xml:space="preserve">ES, </w:t>
      </w:r>
      <w:r>
        <w:t xml:space="preserve">FR, </w:t>
      </w:r>
      <w:r w:rsidR="00357EF9">
        <w:t xml:space="preserve">FI, JP, </w:t>
      </w:r>
      <w:r>
        <w:t>SE,</w:t>
      </w:r>
      <w:r w:rsidR="00357EF9">
        <w:t xml:space="preserve"> UK, XS, ZA</w:t>
      </w:r>
      <w:r>
        <w:t xml:space="preserve"> agree</w:t>
      </w:r>
      <w:r w:rsidR="00357EF9">
        <w:t>.</w:t>
      </w:r>
    </w:p>
    <w:p w:rsidR="00357EF9" w:rsidRDefault="00357EF9" w:rsidP="005A44BF">
      <w:pPr>
        <w:autoSpaceDE w:val="0"/>
        <w:autoSpaceDN w:val="0"/>
        <w:adjustRightInd w:val="0"/>
      </w:pPr>
      <w:r>
        <w:t>RU approves but has no rights and therefore no RHDI events.</w:t>
      </w:r>
    </w:p>
    <w:p w:rsidR="0014232C" w:rsidRDefault="0014232C" w:rsidP="0014232C">
      <w:pPr>
        <w:pStyle w:val="Decisions"/>
      </w:pPr>
      <w:r w:rsidRPr="00953EEB">
        <w:rPr>
          <w:b/>
          <w:u w:val="single"/>
        </w:rPr>
        <w:t>Decision</w:t>
      </w:r>
      <w:r>
        <w:t xml:space="preserve">: The MP </w:t>
      </w:r>
      <w:proofErr w:type="gramStart"/>
      <w:r>
        <w:t>is approved</w:t>
      </w:r>
      <w:proofErr w:type="gramEnd"/>
      <w:r>
        <w:t>.</w:t>
      </w:r>
    </w:p>
    <w:p w:rsidR="005A44BF" w:rsidRPr="005A44BF" w:rsidRDefault="005A44BF" w:rsidP="005A44BF">
      <w:pPr>
        <w:pStyle w:val="Actions"/>
      </w:pPr>
      <w:r w:rsidRPr="00216683">
        <w:rPr>
          <w:b/>
          <w:u w:val="single"/>
        </w:rPr>
        <w:t>Action</w:t>
      </w:r>
      <w:r>
        <w:t xml:space="preserve">: </w:t>
      </w:r>
      <w:r w:rsidR="0014232C" w:rsidRPr="007442EB">
        <w:rPr>
          <w:u w:val="single"/>
        </w:rPr>
        <w:t>Jacques</w:t>
      </w:r>
      <w:r w:rsidR="0014232C">
        <w:t xml:space="preserve"> to include in GMP1 and close.</w:t>
      </w:r>
    </w:p>
    <w:p w:rsidR="004B2613" w:rsidRDefault="00473631" w:rsidP="004B2613">
      <w:pPr>
        <w:pStyle w:val="Heading1"/>
      </w:pPr>
      <w:bookmarkStart w:id="19" w:name="_Toc32249946"/>
      <w:r>
        <w:t>CA444</w:t>
      </w:r>
      <w:r>
        <w:tab/>
      </w:r>
      <w:r w:rsidR="004B2613">
        <w:t>Usage of QINS as Requested Quantity</w:t>
      </w:r>
      <w:bookmarkEnd w:id="19"/>
    </w:p>
    <w:p w:rsidR="00953EEB" w:rsidRDefault="00953EEB" w:rsidP="007921F2">
      <w:pPr>
        <w:autoSpaceDE w:val="0"/>
        <w:autoSpaceDN w:val="0"/>
        <w:adjustRightInd w:val="0"/>
      </w:pPr>
      <w:r>
        <w:t>No additional feedback received at the call.</w:t>
      </w:r>
    </w:p>
    <w:p w:rsidR="001656E5" w:rsidRPr="008B0F87" w:rsidRDefault="008B0F87" w:rsidP="008647D7">
      <w:pPr>
        <w:rPr>
          <w:color w:val="FF0000"/>
        </w:rPr>
      </w:pPr>
      <w:r w:rsidRPr="008B0F87">
        <w:rPr>
          <w:b/>
          <w:color w:val="FF0000"/>
          <w:u w:val="single"/>
        </w:rPr>
        <w:t>Action</w:t>
      </w:r>
      <w:r w:rsidRPr="008B0F87">
        <w:rPr>
          <w:color w:val="FF0000"/>
        </w:rPr>
        <w:t xml:space="preserve">: </w:t>
      </w:r>
      <w:r w:rsidR="007921F2" w:rsidRPr="007921F2">
        <w:rPr>
          <w:color w:val="FF0000"/>
          <w:u w:val="single"/>
        </w:rPr>
        <w:t>Remaining</w:t>
      </w:r>
      <w:r w:rsidR="007921F2">
        <w:rPr>
          <w:color w:val="FF0000"/>
        </w:rPr>
        <w:t xml:space="preserve"> </w:t>
      </w:r>
      <w:r w:rsidRPr="008B0F87">
        <w:rPr>
          <w:color w:val="FF0000"/>
          <w:u w:val="single"/>
        </w:rPr>
        <w:t>NMPGs</w:t>
      </w:r>
      <w:r w:rsidRPr="008B0F87">
        <w:rPr>
          <w:color w:val="FF0000"/>
        </w:rPr>
        <w:t xml:space="preserve"> </w:t>
      </w:r>
      <w:proofErr w:type="gramStart"/>
      <w:r w:rsidRPr="008B0F87">
        <w:rPr>
          <w:color w:val="FF0000"/>
        </w:rPr>
        <w:t>are requested</w:t>
      </w:r>
      <w:proofErr w:type="gramEnd"/>
      <w:r w:rsidRPr="008B0F87">
        <w:rPr>
          <w:color w:val="FF0000"/>
        </w:rPr>
        <w:t xml:space="preserve"> to provide input from similar </w:t>
      </w:r>
      <w:r w:rsidR="0003167F">
        <w:rPr>
          <w:color w:val="FF0000"/>
        </w:rPr>
        <w:t>event</w:t>
      </w:r>
      <w:r w:rsidRPr="008B0F87">
        <w:rPr>
          <w:color w:val="FF0000"/>
        </w:rPr>
        <w:t xml:space="preserve"> in their markets</w:t>
      </w:r>
      <w:r w:rsidR="0003167F">
        <w:rPr>
          <w:color w:val="FF0000"/>
        </w:rPr>
        <w:t xml:space="preserve"> when meaning of QINS might not be clear</w:t>
      </w:r>
      <w:r w:rsidRPr="008B0F87">
        <w:rPr>
          <w:color w:val="FF0000"/>
        </w:rPr>
        <w:t>.</w:t>
      </w:r>
    </w:p>
    <w:p w:rsidR="004B2613" w:rsidRDefault="004B2613" w:rsidP="004B2613">
      <w:pPr>
        <w:pStyle w:val="Heading1"/>
      </w:pPr>
      <w:bookmarkStart w:id="20" w:name="_Toc32249947"/>
      <w:r>
        <w:lastRenderedPageBreak/>
        <w:t>CA448</w:t>
      </w:r>
      <w:r w:rsidR="00473631">
        <w:tab/>
      </w:r>
      <w:r>
        <w:t xml:space="preserve">Have repeatable WEBB URL </w:t>
      </w:r>
      <w:r w:rsidR="006C2124">
        <w:t>addresses in MT564 and add URL A</w:t>
      </w:r>
      <w:r>
        <w:t xml:space="preserve">ssociated to all </w:t>
      </w:r>
      <w:r w:rsidR="006C2124">
        <w:t>N</w:t>
      </w:r>
      <w:r>
        <w:t>arratives (SR2020 - CR1529 from HK)</w:t>
      </w:r>
      <w:bookmarkEnd w:id="20"/>
    </w:p>
    <w:p w:rsidR="006C2124" w:rsidRPr="00171884" w:rsidRDefault="00953EEB" w:rsidP="006C2124">
      <w:pPr>
        <w:autoSpaceDE w:val="0"/>
        <w:autoSpaceDN w:val="0"/>
        <w:adjustRightInd w:val="0"/>
      </w:pPr>
      <w:r>
        <w:t xml:space="preserve">AU, </w:t>
      </w:r>
      <w:r w:rsidR="006C2124" w:rsidRPr="00171884">
        <w:t>DE</w:t>
      </w:r>
      <w:r w:rsidR="0033521A">
        <w:t xml:space="preserve">, FR, </w:t>
      </w:r>
      <w:proofErr w:type="gramStart"/>
      <w:r w:rsidR="0033521A">
        <w:t>ES</w:t>
      </w:r>
      <w:proofErr w:type="gramEnd"/>
      <w:r w:rsidR="006C2124">
        <w:t xml:space="preserve">:  There are situations where this may be good, but not enough to justify the investment. Today, the same field </w:t>
      </w:r>
      <w:proofErr w:type="gramStart"/>
      <w:r w:rsidR="006C2124">
        <w:t>is used</w:t>
      </w:r>
      <w:proofErr w:type="gramEnd"/>
      <w:r w:rsidR="006C2124">
        <w:t xml:space="preserve"> for several URL if needed.</w:t>
      </w:r>
    </w:p>
    <w:p w:rsidR="006C2124" w:rsidRDefault="006C2124" w:rsidP="006C2124">
      <w:pPr>
        <w:autoSpaceDE w:val="0"/>
        <w:autoSpaceDN w:val="0"/>
        <w:adjustRightInd w:val="0"/>
      </w:pPr>
      <w:r w:rsidRPr="00171884">
        <w:t>SE</w:t>
      </w:r>
      <w:r w:rsidR="0033521A">
        <w:t>, XS, FI</w:t>
      </w:r>
      <w:r w:rsidR="009456C6">
        <w:t xml:space="preserve">, LU, </w:t>
      </w:r>
      <w:proofErr w:type="gramStart"/>
      <w:r w:rsidR="009456C6">
        <w:t>JP</w:t>
      </w:r>
      <w:proofErr w:type="gramEnd"/>
      <w:r w:rsidR="009456C6">
        <w:t xml:space="preserve">, </w:t>
      </w:r>
      <w:r w:rsidR="00B86519">
        <w:t>UK</w:t>
      </w:r>
      <w:r w:rsidRPr="00171884">
        <w:t xml:space="preserve">: </w:t>
      </w:r>
      <w:r w:rsidR="0033521A">
        <w:t>do</w:t>
      </w:r>
      <w:r w:rsidRPr="00171884">
        <w:t xml:space="preserve"> </w:t>
      </w:r>
      <w:r w:rsidR="0033521A">
        <w:t xml:space="preserve">not see any </w:t>
      </w:r>
      <w:r w:rsidRPr="00171884">
        <w:t>business case</w:t>
      </w:r>
      <w:r w:rsidR="0033521A">
        <w:t>s</w:t>
      </w:r>
      <w:r w:rsidRPr="00171884">
        <w:t xml:space="preserve"> for repeatable URL fields.</w:t>
      </w:r>
    </w:p>
    <w:p w:rsidR="00EA4F81" w:rsidRPr="005A44BF" w:rsidRDefault="00EA4F81" w:rsidP="00EA4F81">
      <w:pPr>
        <w:pStyle w:val="Actions"/>
      </w:pPr>
      <w:r w:rsidRPr="00216683">
        <w:rPr>
          <w:b/>
          <w:u w:val="single"/>
        </w:rPr>
        <w:t>Action</w:t>
      </w:r>
      <w:r>
        <w:t xml:space="preserve">: </w:t>
      </w:r>
      <w:r w:rsidR="00DC2795" w:rsidRPr="00DC2795">
        <w:rPr>
          <w:u w:val="single"/>
        </w:rPr>
        <w:t>Remaining</w:t>
      </w:r>
      <w:r w:rsidR="00DC2795">
        <w:t xml:space="preserve"> </w:t>
      </w:r>
      <w:r w:rsidRPr="00216683">
        <w:rPr>
          <w:u w:val="single"/>
        </w:rPr>
        <w:t>NMPG’s</w:t>
      </w:r>
      <w:r>
        <w:t xml:space="preserve"> </w:t>
      </w:r>
      <w:r w:rsidR="00953EEB">
        <w:t xml:space="preserve">(CH and </w:t>
      </w:r>
      <w:proofErr w:type="gramStart"/>
      <w:r w:rsidR="00953EEB">
        <w:t>US</w:t>
      </w:r>
      <w:proofErr w:type="gramEnd"/>
      <w:r w:rsidR="00953EEB">
        <w:t xml:space="preserve">) </w:t>
      </w:r>
      <w:r>
        <w:t>to review and revert</w:t>
      </w:r>
      <w:r w:rsidR="005071CE">
        <w:t xml:space="preserve"> </w:t>
      </w:r>
      <w:r w:rsidR="005071CE" w:rsidRPr="005071CE">
        <w:t>on whether it believes there is a business case for repeatable URLs in CA messages.</w:t>
      </w:r>
    </w:p>
    <w:p w:rsidR="004B2613" w:rsidRDefault="004B2613" w:rsidP="004B2613">
      <w:pPr>
        <w:pStyle w:val="Heading1"/>
      </w:pPr>
      <w:bookmarkStart w:id="21" w:name="_Toc32249948"/>
      <w:r>
        <w:t>CA450</w:t>
      </w:r>
      <w:r w:rsidR="0031056F">
        <w:tab/>
      </w:r>
      <w:r>
        <w:t>Usage of TBSP and UNSP for DTCH events (SR2020 - CR1533)</w:t>
      </w:r>
      <w:bookmarkEnd w:id="21"/>
    </w:p>
    <w:p w:rsidR="00EA4F81" w:rsidRDefault="00EA4F81" w:rsidP="00EA4F81">
      <w:r>
        <w:t>N</w:t>
      </w:r>
      <w:r w:rsidR="00646B5C">
        <w:t>o</w:t>
      </w:r>
      <w:r>
        <w:t xml:space="preserve"> input received from ISITC NMPG.</w:t>
      </w:r>
    </w:p>
    <w:p w:rsidR="00EA4F81" w:rsidRDefault="00EA4F81" w:rsidP="00EA4F81">
      <w:pPr>
        <w:pStyle w:val="Actions"/>
      </w:pPr>
      <w:r w:rsidRPr="003E315F">
        <w:rPr>
          <w:b/>
          <w:u w:val="single"/>
        </w:rPr>
        <w:t>Action</w:t>
      </w:r>
      <w:r>
        <w:t xml:space="preserve">: </w:t>
      </w:r>
      <w:r w:rsidRPr="00B80C77">
        <w:rPr>
          <w:u w:val="single"/>
        </w:rPr>
        <w:t>ISITC</w:t>
      </w:r>
      <w:r>
        <w:t xml:space="preserve"> </w:t>
      </w:r>
      <w:proofErr w:type="gramStart"/>
      <w:r>
        <w:t>is requested</w:t>
      </w:r>
      <w:proofErr w:type="gramEnd"/>
      <w:r>
        <w:t xml:space="preserve"> to provide the SMPG CA-WG with the US market practice for DTCH events, in case it has already solved the problem.</w:t>
      </w:r>
    </w:p>
    <w:p w:rsidR="006A7B25" w:rsidRDefault="006A7B25" w:rsidP="006A7B25">
      <w:pPr>
        <w:pStyle w:val="Heading1"/>
      </w:pPr>
      <w:bookmarkStart w:id="22" w:name="_Toc32249949"/>
      <w:r>
        <w:t>CA451</w:t>
      </w:r>
      <w:r>
        <w:tab/>
      </w:r>
      <w:r w:rsidRPr="006A7B25">
        <w:t>Create CR for MITI in Confirmation (SR2020 - CR1517)</w:t>
      </w:r>
      <w:bookmarkEnd w:id="22"/>
    </w:p>
    <w:p w:rsidR="001638BD" w:rsidRDefault="006A7B25" w:rsidP="006A7B25">
      <w:r>
        <w:t xml:space="preserve">DE proposal to </w:t>
      </w:r>
      <w:proofErr w:type="gramStart"/>
      <w:r>
        <w:t>be circulated</w:t>
      </w:r>
      <w:proofErr w:type="gramEnd"/>
      <w:r>
        <w:t xml:space="preserve"> for discussion</w:t>
      </w:r>
      <w:r w:rsidR="001638BD">
        <w:t>:</w:t>
      </w:r>
    </w:p>
    <w:bookmarkStart w:id="23" w:name="_MON_1642862130"/>
    <w:bookmarkEnd w:id="23"/>
    <w:p w:rsidR="001638BD" w:rsidRDefault="001638BD" w:rsidP="006A7B25">
      <w:r>
        <w:object w:dxaOrig="1539" w:dyaOrig="997">
          <v:shape id="_x0000_i1030" type="#_x0000_t75" style="width:77.45pt;height:49.6pt" o:ole="">
            <v:imagedata r:id="rId25" o:title=""/>
          </v:shape>
          <o:OLEObject Type="Embed" ProgID="Word.Document.12" ShapeID="_x0000_i1030" DrawAspect="Icon" ObjectID="_1644042103" r:id="rId26">
            <o:FieldCodes>\s</o:FieldCodes>
          </o:OLEObject>
        </w:object>
      </w:r>
    </w:p>
    <w:p w:rsidR="001638BD" w:rsidRPr="006A7B25" w:rsidRDefault="001638BD" w:rsidP="001638BD">
      <w:pPr>
        <w:pStyle w:val="Actions"/>
      </w:pPr>
      <w:r w:rsidRPr="001638BD">
        <w:rPr>
          <w:b/>
          <w:u w:val="single"/>
        </w:rPr>
        <w:t>Action</w:t>
      </w:r>
      <w:r>
        <w:t xml:space="preserve">: </w:t>
      </w:r>
      <w:proofErr w:type="gramStart"/>
      <w:r w:rsidRPr="001638BD">
        <w:rPr>
          <w:u w:val="single"/>
        </w:rPr>
        <w:t>NMPG’s</w:t>
      </w:r>
      <w:proofErr w:type="gramEnd"/>
      <w:r>
        <w:t xml:space="preserve"> to review and revert.</w:t>
      </w:r>
    </w:p>
    <w:p w:rsidR="004B2613" w:rsidRDefault="004B2613" w:rsidP="004B2613">
      <w:pPr>
        <w:pStyle w:val="Heading1"/>
      </w:pPr>
      <w:bookmarkStart w:id="24" w:name="_Toc32249950"/>
      <w:r>
        <w:t>CA45</w:t>
      </w:r>
      <w:r w:rsidR="00473631">
        <w:t>3</w:t>
      </w:r>
      <w:r w:rsidR="0031056F">
        <w:tab/>
      </w:r>
      <w:r w:rsidR="00473631">
        <w:t xml:space="preserve">Key </w:t>
      </w:r>
      <w:r w:rsidR="0031056F">
        <w:t>D</w:t>
      </w:r>
      <w:r w:rsidR="00473631">
        <w:t xml:space="preserve">ata for TEND with </w:t>
      </w:r>
      <w:r w:rsidR="0031056F">
        <w:t>E</w:t>
      </w:r>
      <w:r w:rsidR="00473631">
        <w:t>arly Tender Premium</w:t>
      </w:r>
      <w:bookmarkEnd w:id="24"/>
    </w:p>
    <w:p w:rsidR="0031056F" w:rsidRDefault="0031056F" w:rsidP="0031056F">
      <w:r>
        <w:object w:dxaOrig="1531" w:dyaOrig="990">
          <v:shape id="_x0000_i1031" type="#_x0000_t75" style="width:76.75pt;height:49.6pt" o:ole="">
            <v:imagedata r:id="rId27" o:title=""/>
          </v:shape>
          <o:OLEObject Type="Embed" ProgID="Excel.Sheet.12" ShapeID="_x0000_i1031" DrawAspect="Icon" ObjectID="_1644042104" r:id="rId28"/>
        </w:object>
      </w:r>
    </w:p>
    <w:p w:rsidR="00030172" w:rsidRDefault="00030172" w:rsidP="0031056F">
      <w:r>
        <w:t>No input received from the US.</w:t>
      </w:r>
    </w:p>
    <w:p w:rsidR="0031056F" w:rsidRPr="0031056F" w:rsidRDefault="00B80C77" w:rsidP="00B80C77">
      <w:pPr>
        <w:pStyle w:val="Actions"/>
      </w:pPr>
      <w:r w:rsidRPr="00B80C77">
        <w:rPr>
          <w:b/>
          <w:u w:val="single"/>
        </w:rPr>
        <w:t>Action</w:t>
      </w:r>
      <w:r>
        <w:t xml:space="preserve">: </w:t>
      </w:r>
      <w:r w:rsidR="0031056F" w:rsidRPr="00B80C77">
        <w:rPr>
          <w:u w:val="single"/>
          <w:lang w:val="en-US"/>
        </w:rPr>
        <w:t>Paul will ask Steve</w:t>
      </w:r>
      <w:r w:rsidR="0031056F">
        <w:rPr>
          <w:lang w:val="en-US"/>
        </w:rPr>
        <w:t xml:space="preserve"> to find</w:t>
      </w:r>
      <w:r>
        <w:t xml:space="preserve"> out about what DTCC is sending for this type of event.</w:t>
      </w:r>
    </w:p>
    <w:p w:rsidR="003E27A6" w:rsidRDefault="003E27A6" w:rsidP="00480034">
      <w:pPr>
        <w:pStyle w:val="Heading1"/>
      </w:pPr>
      <w:bookmarkStart w:id="25" w:name="_Toc32249951"/>
      <w:bookmarkEnd w:id="6"/>
      <w:bookmarkEnd w:id="7"/>
      <w:r>
        <w:t>CA454 SR2020 MP Updates</w:t>
      </w:r>
      <w:bookmarkEnd w:id="25"/>
    </w:p>
    <w:p w:rsidR="00C37CC6" w:rsidRPr="00543F8B" w:rsidRDefault="00C37CC6" w:rsidP="00C37CC6">
      <w:pPr>
        <w:pStyle w:val="ListBullet"/>
        <w:numPr>
          <w:ilvl w:val="0"/>
          <w:numId w:val="0"/>
        </w:numPr>
        <w:spacing w:before="0" w:after="0"/>
        <w:rPr>
          <w:rFonts w:ascii="Arial" w:hAnsi="Arial" w:cs="Arial"/>
          <w:sz w:val="20"/>
        </w:rPr>
      </w:pPr>
      <w:r w:rsidRPr="00294D09">
        <w:rPr>
          <w:rFonts w:ascii="Arial" w:hAnsi="Arial" w:cs="Arial"/>
          <w:sz w:val="20"/>
        </w:rPr>
        <w:t>The goal is to have draft SR2020 versions published no later than early February</w:t>
      </w:r>
      <w:r>
        <w:rPr>
          <w:rFonts w:ascii="Arial" w:hAnsi="Arial" w:cs="Arial"/>
          <w:sz w:val="20"/>
        </w:rPr>
        <w:t>.</w:t>
      </w:r>
    </w:p>
    <w:p w:rsidR="00C37CC6" w:rsidRDefault="00C37CC6" w:rsidP="00543F8B">
      <w:pPr>
        <w:pStyle w:val="ListBullet"/>
        <w:numPr>
          <w:ilvl w:val="0"/>
          <w:numId w:val="0"/>
        </w:numPr>
        <w:spacing w:before="0" w:after="0"/>
        <w:rPr>
          <w:rFonts w:ascii="Arial" w:hAnsi="Arial" w:cs="Arial"/>
          <w:sz w:val="20"/>
        </w:rPr>
      </w:pPr>
    </w:p>
    <w:p w:rsidR="00C37CC6" w:rsidRPr="00C37CC6" w:rsidRDefault="00C37CC6" w:rsidP="00543F8B">
      <w:pPr>
        <w:pStyle w:val="ListBullet"/>
        <w:numPr>
          <w:ilvl w:val="0"/>
          <w:numId w:val="0"/>
        </w:numPr>
        <w:spacing w:before="0" w:after="0"/>
        <w:rPr>
          <w:rFonts w:ascii="Arial" w:hAnsi="Arial" w:cs="Arial"/>
          <w:b/>
          <w:color w:val="FF0000"/>
          <w:sz w:val="20"/>
          <w:u w:val="single"/>
        </w:rPr>
      </w:pPr>
      <w:r w:rsidRPr="00C37CC6">
        <w:rPr>
          <w:rFonts w:ascii="Arial" w:hAnsi="Arial" w:cs="Arial"/>
          <w:b/>
          <w:color w:val="FF0000"/>
          <w:sz w:val="20"/>
          <w:u w:val="single"/>
        </w:rPr>
        <w:t>Actions:</w:t>
      </w:r>
    </w:p>
    <w:p w:rsidR="00543F8B" w:rsidRPr="00C37CC6" w:rsidRDefault="00C37CC6" w:rsidP="00C37CC6">
      <w:pPr>
        <w:pStyle w:val="ListBullet"/>
        <w:numPr>
          <w:ilvl w:val="0"/>
          <w:numId w:val="38"/>
        </w:numPr>
        <w:spacing w:before="0" w:after="0"/>
        <w:rPr>
          <w:rFonts w:ascii="Arial" w:hAnsi="Arial" w:cs="Arial"/>
          <w:color w:val="FF0000"/>
          <w:sz w:val="20"/>
        </w:rPr>
      </w:pPr>
      <w:r w:rsidRPr="00C37CC6">
        <w:rPr>
          <w:rFonts w:ascii="Arial" w:hAnsi="Arial" w:cs="Arial"/>
          <w:color w:val="FF0000"/>
          <w:sz w:val="20"/>
          <w:u w:val="single"/>
        </w:rPr>
        <w:t>EIG+</w:t>
      </w:r>
      <w:r w:rsidRPr="00C37CC6">
        <w:rPr>
          <w:rFonts w:ascii="Arial" w:hAnsi="Arial" w:cs="Arial"/>
          <w:color w:val="FF0000"/>
          <w:sz w:val="20"/>
        </w:rPr>
        <w:t xml:space="preserve">: </w:t>
      </w:r>
      <w:r>
        <w:rPr>
          <w:rFonts w:ascii="Arial" w:hAnsi="Arial" w:cs="Arial"/>
          <w:color w:val="FF0000"/>
          <w:sz w:val="20"/>
        </w:rPr>
        <w:t>All</w:t>
      </w:r>
      <w:r w:rsidR="00543F8B" w:rsidRPr="00C37CC6">
        <w:rPr>
          <w:rFonts w:ascii="Arial" w:hAnsi="Arial" w:cs="Arial"/>
          <w:color w:val="FF0000"/>
          <w:sz w:val="20"/>
        </w:rPr>
        <w:t xml:space="preserve"> NMPG</w:t>
      </w:r>
      <w:r>
        <w:rPr>
          <w:rFonts w:ascii="Arial" w:hAnsi="Arial" w:cs="Arial"/>
          <w:color w:val="FF0000"/>
          <w:sz w:val="20"/>
        </w:rPr>
        <w:t>s</w:t>
      </w:r>
      <w:r w:rsidR="00543F8B" w:rsidRPr="00C37CC6">
        <w:rPr>
          <w:rFonts w:ascii="Arial" w:hAnsi="Arial" w:cs="Arial"/>
          <w:color w:val="FF0000"/>
          <w:sz w:val="20"/>
        </w:rPr>
        <w:t xml:space="preserve"> to review their country column in the EIG+ (and other tabs in GMP2) and send the changes, or confirmation that there are no changes, to Jacques as soon as possible.</w:t>
      </w:r>
    </w:p>
    <w:p w:rsidR="00C37CC6" w:rsidRPr="00C37CC6" w:rsidRDefault="00C37CC6" w:rsidP="00543F8B">
      <w:pPr>
        <w:pStyle w:val="ListBullet"/>
        <w:numPr>
          <w:ilvl w:val="0"/>
          <w:numId w:val="0"/>
        </w:numPr>
        <w:spacing w:before="0" w:after="0"/>
        <w:rPr>
          <w:rFonts w:ascii="Arial" w:hAnsi="Arial" w:cs="Arial"/>
          <w:color w:val="FF0000"/>
          <w:sz w:val="20"/>
        </w:rPr>
      </w:pPr>
    </w:p>
    <w:p w:rsidR="00B05FD7" w:rsidRDefault="00C37CC6" w:rsidP="00B05FD7">
      <w:pPr>
        <w:pStyle w:val="ListBullet"/>
        <w:numPr>
          <w:ilvl w:val="0"/>
          <w:numId w:val="38"/>
        </w:numPr>
        <w:spacing w:before="0" w:after="0"/>
        <w:rPr>
          <w:rFonts w:ascii="Arial" w:hAnsi="Arial" w:cs="Arial"/>
          <w:color w:val="FF0000"/>
          <w:sz w:val="20"/>
        </w:rPr>
      </w:pPr>
      <w:r w:rsidRPr="00C37CC6">
        <w:rPr>
          <w:rFonts w:ascii="Arial" w:hAnsi="Arial" w:cs="Arial"/>
          <w:color w:val="FF0000"/>
          <w:sz w:val="20"/>
          <w:u w:val="single"/>
        </w:rPr>
        <w:t>Event Templates</w:t>
      </w:r>
      <w:r w:rsidRPr="00C37CC6">
        <w:rPr>
          <w:rFonts w:ascii="Arial" w:hAnsi="Arial" w:cs="Arial"/>
          <w:color w:val="FF0000"/>
          <w:sz w:val="20"/>
        </w:rPr>
        <w:t xml:space="preserve">: Everyone to review the event templates for which they are responsible (see the Open Items File in the tab “CA Event Templates List”) </w:t>
      </w:r>
      <w:r w:rsidR="00543F8B" w:rsidRPr="00C37CC6">
        <w:rPr>
          <w:rFonts w:ascii="Arial" w:hAnsi="Arial" w:cs="Arial"/>
          <w:color w:val="FF0000"/>
          <w:sz w:val="20"/>
        </w:rPr>
        <w:t>and send the changes, or confirmation that there are no changes, to Jacques as soon as possible.</w:t>
      </w:r>
    </w:p>
    <w:p w:rsidR="00B05FD7" w:rsidRPr="00B05FD7" w:rsidRDefault="00B05FD7" w:rsidP="00B05FD7">
      <w:pPr>
        <w:pStyle w:val="ListParagraph"/>
        <w:numPr>
          <w:ilvl w:val="0"/>
          <w:numId w:val="38"/>
        </w:numPr>
        <w:rPr>
          <w:color w:val="FF0000"/>
        </w:rPr>
      </w:pPr>
      <w:r>
        <w:rPr>
          <w:color w:val="FF0000"/>
        </w:rPr>
        <w:t xml:space="preserve">Jacques </w:t>
      </w:r>
      <w:r w:rsidRPr="00B05FD7">
        <w:rPr>
          <w:color w:val="FF0000"/>
          <w:u w:val="none"/>
        </w:rPr>
        <w:t>to check if SR2020 impact on GMP1 MPs</w:t>
      </w:r>
      <w:r>
        <w:rPr>
          <w:color w:val="FF0000"/>
        </w:rPr>
        <w:t xml:space="preserve"> </w:t>
      </w:r>
    </w:p>
    <w:p w:rsidR="00480034" w:rsidRDefault="00480034" w:rsidP="00480034">
      <w:pPr>
        <w:pStyle w:val="Heading1"/>
      </w:pPr>
      <w:bookmarkStart w:id="26" w:name="_Toc32249952"/>
      <w:r>
        <w:t>AOB</w:t>
      </w:r>
      <w:bookmarkEnd w:id="26"/>
    </w:p>
    <w:p w:rsidR="002F717A" w:rsidRDefault="002F717A" w:rsidP="002F717A">
      <w:pPr>
        <w:pStyle w:val="ListParagraph"/>
        <w:numPr>
          <w:ilvl w:val="0"/>
          <w:numId w:val="44"/>
        </w:numPr>
      </w:pPr>
      <w:r>
        <w:t xml:space="preserve">SRDII Fast Track CR for flag: </w:t>
      </w:r>
      <w:r w:rsidRPr="002F717A">
        <w:rPr>
          <w:u w:val="none"/>
        </w:rPr>
        <w:t xml:space="preserve">a market practice </w:t>
      </w:r>
      <w:proofErr w:type="gramStart"/>
      <w:r w:rsidRPr="002F717A">
        <w:rPr>
          <w:u w:val="none"/>
        </w:rPr>
        <w:t>should be written</w:t>
      </w:r>
      <w:proofErr w:type="gramEnd"/>
      <w:r w:rsidRPr="002F717A">
        <w:rPr>
          <w:u w:val="none"/>
        </w:rPr>
        <w:t xml:space="preserve"> for the meeting at Johannesburg.</w:t>
      </w:r>
      <w:r w:rsidR="00BF52E1">
        <w:rPr>
          <w:u w:val="none"/>
        </w:rPr>
        <w:t xml:space="preserve"> – see new open item CA459</w:t>
      </w:r>
    </w:p>
    <w:p w:rsidR="002F717A" w:rsidRPr="002F717A" w:rsidRDefault="002F717A" w:rsidP="0096595B">
      <w:pPr>
        <w:pStyle w:val="ListParagraph"/>
        <w:numPr>
          <w:ilvl w:val="0"/>
          <w:numId w:val="44"/>
        </w:numPr>
      </w:pPr>
      <w:r>
        <w:lastRenderedPageBreak/>
        <w:t xml:space="preserve">Section 8.17 of GMP1 on usage of UTC time: </w:t>
      </w:r>
      <w:r w:rsidRPr="002F717A">
        <w:rPr>
          <w:u w:val="none"/>
        </w:rPr>
        <w:t>should also put forward the change in GMP1 for UTC (as exchanged via email).</w:t>
      </w:r>
      <w:r>
        <w:rPr>
          <w:u w:val="none"/>
        </w:rPr>
        <w:t xml:space="preserve"> – see new open items CA457 and CA458.</w:t>
      </w:r>
    </w:p>
    <w:p w:rsidR="002F717A" w:rsidRDefault="002F717A" w:rsidP="002F717A">
      <w:pPr>
        <w:pStyle w:val="ListParagraph"/>
        <w:numPr>
          <w:ilvl w:val="0"/>
          <w:numId w:val="0"/>
        </w:numPr>
        <w:ind w:left="720"/>
      </w:pPr>
    </w:p>
    <w:p w:rsidR="00042840" w:rsidRDefault="001B0369" w:rsidP="00900A63">
      <w:pPr>
        <w:rPr>
          <w:sz w:val="28"/>
          <w:szCs w:val="28"/>
          <w:u w:val="single"/>
        </w:rPr>
      </w:pPr>
      <w:r w:rsidRPr="001B0369">
        <w:rPr>
          <w:b/>
          <w:sz w:val="28"/>
          <w:szCs w:val="28"/>
          <w:u w:val="single"/>
        </w:rPr>
        <w:t>Next Conference Call</w:t>
      </w:r>
      <w:r w:rsidRPr="001B0369">
        <w:rPr>
          <w:b/>
          <w:sz w:val="28"/>
          <w:szCs w:val="28"/>
        </w:rPr>
        <w:t xml:space="preserve">: </w:t>
      </w:r>
      <w:r>
        <w:rPr>
          <w:b/>
          <w:sz w:val="28"/>
          <w:szCs w:val="28"/>
        </w:rPr>
        <w:t xml:space="preserve"> </w:t>
      </w:r>
      <w:r w:rsidR="00D2758B">
        <w:rPr>
          <w:sz w:val="28"/>
          <w:szCs w:val="28"/>
        </w:rPr>
        <w:t xml:space="preserve"> </w:t>
      </w:r>
      <w:r w:rsidR="008C59D4">
        <w:rPr>
          <w:sz w:val="28"/>
          <w:szCs w:val="28"/>
        </w:rPr>
        <w:t>February</w:t>
      </w:r>
      <w:r w:rsidR="002A5FA0">
        <w:rPr>
          <w:sz w:val="28"/>
          <w:szCs w:val="28"/>
        </w:rPr>
        <w:t xml:space="preserve"> </w:t>
      </w:r>
      <w:r w:rsidR="008C59D4">
        <w:rPr>
          <w:sz w:val="28"/>
          <w:szCs w:val="28"/>
        </w:rPr>
        <w:t>18</w:t>
      </w:r>
      <w:r w:rsidR="004B2613">
        <w:rPr>
          <w:sz w:val="28"/>
          <w:szCs w:val="28"/>
        </w:rPr>
        <w:t xml:space="preserve">, </w:t>
      </w:r>
      <w:r w:rsidR="00077815">
        <w:rPr>
          <w:sz w:val="28"/>
          <w:szCs w:val="28"/>
        </w:rPr>
        <w:t>2020</w:t>
      </w:r>
      <w:r w:rsidR="00D2758B">
        <w:rPr>
          <w:sz w:val="28"/>
          <w:szCs w:val="28"/>
        </w:rPr>
        <w:t xml:space="preserve"> </w:t>
      </w:r>
      <w:r w:rsidRPr="001B0369">
        <w:rPr>
          <w:sz w:val="28"/>
          <w:szCs w:val="28"/>
        </w:rPr>
        <w:t>from</w:t>
      </w:r>
      <w:r>
        <w:rPr>
          <w:b/>
          <w:sz w:val="28"/>
          <w:szCs w:val="28"/>
        </w:rPr>
        <w:t xml:space="preserve"> </w:t>
      </w:r>
      <w:r w:rsidRPr="001B0369">
        <w:rPr>
          <w:sz w:val="28"/>
          <w:szCs w:val="28"/>
          <w:u w:val="single"/>
        </w:rPr>
        <w:t xml:space="preserve">2:00 to </w:t>
      </w:r>
      <w:r w:rsidR="004B2613">
        <w:rPr>
          <w:sz w:val="28"/>
          <w:szCs w:val="28"/>
          <w:u w:val="single"/>
        </w:rPr>
        <w:t>3</w:t>
      </w:r>
      <w:r w:rsidR="00B53B66">
        <w:rPr>
          <w:sz w:val="28"/>
          <w:szCs w:val="28"/>
          <w:u w:val="single"/>
        </w:rPr>
        <w:t>:3</w:t>
      </w:r>
      <w:r w:rsidR="00A16439">
        <w:rPr>
          <w:sz w:val="28"/>
          <w:szCs w:val="28"/>
          <w:u w:val="single"/>
        </w:rPr>
        <w:t>0</w:t>
      </w:r>
      <w:r w:rsidRPr="001B0369">
        <w:rPr>
          <w:sz w:val="28"/>
          <w:szCs w:val="28"/>
          <w:u w:val="single"/>
        </w:rPr>
        <w:t xml:space="preserve"> PM CET</w:t>
      </w:r>
    </w:p>
    <w:p w:rsidR="00F16615" w:rsidRDefault="00F16615" w:rsidP="00900A63">
      <w:pPr>
        <w:rPr>
          <w:b/>
          <w:sz w:val="28"/>
          <w:szCs w:val="28"/>
        </w:rPr>
      </w:pPr>
    </w:p>
    <w:p w:rsidR="00CC31E6" w:rsidRDefault="004136E0" w:rsidP="00467834">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CC31E6" w:rsidSect="005B2C4D">
      <w:headerReference w:type="even" r:id="rId29"/>
      <w:headerReference w:type="default" r:id="rId30"/>
      <w:headerReference w:type="first" r:id="rId31"/>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F71" w:rsidRDefault="00B63F71" w:rsidP="00592037">
      <w:r>
        <w:separator/>
      </w:r>
    </w:p>
    <w:p w:rsidR="00B63F71" w:rsidRDefault="00B63F71" w:rsidP="00592037"/>
  </w:endnote>
  <w:endnote w:type="continuationSeparator" w:id="0">
    <w:p w:rsidR="00B63F71" w:rsidRDefault="00B63F71" w:rsidP="00592037">
      <w:r>
        <w:continuationSeparator/>
      </w:r>
    </w:p>
    <w:p w:rsidR="00B63F71" w:rsidRDefault="00B63F71"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B Basic">
    <w:altName w:val="Arial"/>
    <w:panose1 w:val="00000000000000000000"/>
    <w:charset w:val="00"/>
    <w:family w:val="modern"/>
    <w:notTrueType/>
    <w:pitch w:val="variable"/>
    <w:sig w:usb0="00000001" w:usb1="4000206B"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DA8" w:rsidRDefault="00275DA8"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75DA8" w:rsidRDefault="00275DA8" w:rsidP="0059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_GoBack"/>
  <w:bookmarkEnd w:id="0"/>
  <w:p w:rsidR="00275DA8" w:rsidRPr="00C40CE5" w:rsidRDefault="00275DA8"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376C80">
      <w:rPr>
        <w:noProof/>
        <w:sz w:val="16"/>
        <w:szCs w:val="16"/>
        <w:lang w:val="sv-SE"/>
      </w:rPr>
      <w:t>FINAL_Mins SMPG CA Telco_20200121_v1_0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376C80">
      <w:rPr>
        <w:noProof/>
        <w:lang w:val="en-GB"/>
      </w:rPr>
      <w:t>1</w:t>
    </w:r>
    <w:r w:rsidRPr="00D53847">
      <w:rPr>
        <w:lang w:val="fr-B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DA8" w:rsidRDefault="00275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F71" w:rsidRDefault="00B63F71" w:rsidP="00592037">
      <w:r>
        <w:separator/>
      </w:r>
    </w:p>
    <w:p w:rsidR="00B63F71" w:rsidRDefault="00B63F71" w:rsidP="00592037"/>
  </w:footnote>
  <w:footnote w:type="continuationSeparator" w:id="0">
    <w:p w:rsidR="00B63F71" w:rsidRDefault="00B63F71" w:rsidP="00592037">
      <w:r>
        <w:continuationSeparator/>
      </w:r>
    </w:p>
    <w:p w:rsidR="00B63F71" w:rsidRDefault="00B63F71"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DA8" w:rsidRDefault="00275D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DA8" w:rsidRDefault="00275DA8"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DA8" w:rsidRDefault="00275D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DA8" w:rsidRDefault="00275DA8" w:rsidP="005920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DA8" w:rsidRPr="00284B42" w:rsidRDefault="00275DA8" w:rsidP="005B2C4D">
    <w:pPr>
      <w:tabs>
        <w:tab w:val="right" w:pos="9270"/>
      </w:tabs>
      <w:rPr>
        <w:b/>
      </w:rPr>
    </w:pPr>
    <w:r>
      <w:rPr>
        <w:b/>
        <w:noProof/>
        <w:lang w:val="en-GB" w:eastAsia="en-GB"/>
      </w:rPr>
      <w:drawing>
        <wp:anchor distT="0" distB="0" distL="114300" distR="114300" simplePos="0" relativeHeight="251659776" behindDoc="0" locked="0" layoutInCell="1" allowOverlap="1" wp14:anchorId="50F8BEA8" wp14:editId="71B71D5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21 January 2020 Conference Call Minutes</w:t>
    </w:r>
    <w:r>
      <w:rPr>
        <w:b/>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DA8" w:rsidRDefault="00275DA8" w:rsidP="0059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ED6068"/>
    <w:multiLevelType w:val="hybridMultilevel"/>
    <w:tmpl w:val="8E5AA0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2232C"/>
    <w:multiLevelType w:val="hybridMultilevel"/>
    <w:tmpl w:val="04A8E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E53BDD"/>
    <w:multiLevelType w:val="hybridMultilevel"/>
    <w:tmpl w:val="7A661974"/>
    <w:lvl w:ilvl="0" w:tplc="61FEC2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F3B18"/>
    <w:multiLevelType w:val="hybridMultilevel"/>
    <w:tmpl w:val="B9E87532"/>
    <w:lvl w:ilvl="0" w:tplc="98E6328E">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8D66CD"/>
    <w:multiLevelType w:val="hybridMultilevel"/>
    <w:tmpl w:val="9C307C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3A5CEE"/>
    <w:multiLevelType w:val="hybridMultilevel"/>
    <w:tmpl w:val="F47A6E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DD5DF5"/>
    <w:multiLevelType w:val="hybridMultilevel"/>
    <w:tmpl w:val="7B8A01C6"/>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265B3AFF"/>
    <w:multiLevelType w:val="hybridMultilevel"/>
    <w:tmpl w:val="DBB8A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2E79F7"/>
    <w:multiLevelType w:val="hybridMultilevel"/>
    <w:tmpl w:val="2CFC34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7A44C8"/>
    <w:multiLevelType w:val="hybridMultilevel"/>
    <w:tmpl w:val="4D04FA44"/>
    <w:lvl w:ilvl="0" w:tplc="DB76F178">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0025A5"/>
    <w:multiLevelType w:val="hybridMultilevel"/>
    <w:tmpl w:val="CB4A86B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76414A"/>
    <w:multiLevelType w:val="hybridMultilevel"/>
    <w:tmpl w:val="01F8C8B8"/>
    <w:lvl w:ilvl="0" w:tplc="0809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74B7744"/>
    <w:multiLevelType w:val="multilevel"/>
    <w:tmpl w:val="1EBC9964"/>
    <w:lvl w:ilvl="0">
      <w:start w:val="1"/>
      <w:numFmt w:val="bullet"/>
      <w:lvlText w:val=""/>
      <w:lvlJc w:val="left"/>
      <w:pPr>
        <w:tabs>
          <w:tab w:val="num" w:pos="397"/>
        </w:tabs>
        <w:ind w:left="397" w:hanging="397"/>
      </w:pPr>
      <w:rPr>
        <w:rFonts w:ascii="Symbol" w:hAnsi="Symbol" w:cs="Times New Roman" w:hint="default"/>
        <w:szCs w:val="14"/>
      </w:rPr>
    </w:lvl>
    <w:lvl w:ilvl="1">
      <w:start w:val="1"/>
      <w:numFmt w:val="bullet"/>
      <w:lvlText w:val=""/>
      <w:lvlJc w:val="left"/>
      <w:pPr>
        <w:tabs>
          <w:tab w:val="num" w:pos="794"/>
        </w:tabs>
        <w:ind w:left="794" w:hanging="397"/>
      </w:pPr>
      <w:rPr>
        <w:rFonts w:ascii="Symbol" w:hAnsi="Symbol" w:cs="Times New Roman" w:hint="default"/>
      </w:rPr>
    </w:lvl>
    <w:lvl w:ilvl="2">
      <w:start w:val="1"/>
      <w:numFmt w:val="bullet"/>
      <w:lvlText w:val=""/>
      <w:lvlJc w:val="left"/>
      <w:pPr>
        <w:tabs>
          <w:tab w:val="num" w:pos="1191"/>
        </w:tabs>
        <w:ind w:left="1191" w:hanging="397"/>
      </w:pPr>
      <w:rPr>
        <w:rFonts w:ascii="Wingdings" w:hAnsi="Wingdings" w:cs="Times New Roman" w:hint="default"/>
      </w:rPr>
    </w:lvl>
    <w:lvl w:ilvl="3">
      <w:start w:val="1"/>
      <w:numFmt w:val="bullet"/>
      <w:lvlText w:val=""/>
      <w:lvlJc w:val="left"/>
      <w:pPr>
        <w:tabs>
          <w:tab w:val="num" w:pos="1588"/>
        </w:tabs>
        <w:ind w:left="1588" w:hanging="397"/>
      </w:pPr>
      <w:rPr>
        <w:rFonts w:ascii="Symbol" w:hAnsi="Symbol" w:cs="Times New Roman" w:hint="default"/>
      </w:rPr>
    </w:lvl>
    <w:lvl w:ilvl="4">
      <w:start w:val="1"/>
      <w:numFmt w:val="bullet"/>
      <w:lvlText w:val=""/>
      <w:lvlJc w:val="left"/>
      <w:pPr>
        <w:tabs>
          <w:tab w:val="num" w:pos="1985"/>
        </w:tabs>
        <w:ind w:left="1985" w:hanging="397"/>
      </w:pPr>
      <w:rPr>
        <w:rFonts w:ascii="Symbol" w:hAnsi="Symbol" w:cs="Times New Roman" w:hint="default"/>
      </w:rPr>
    </w:lvl>
    <w:lvl w:ilvl="5">
      <w:start w:val="1"/>
      <w:numFmt w:val="bullet"/>
      <w:lvlText w:val=""/>
      <w:lvlJc w:val="left"/>
      <w:pPr>
        <w:tabs>
          <w:tab w:val="num" w:pos="2382"/>
        </w:tabs>
        <w:ind w:left="2382" w:hanging="397"/>
      </w:pPr>
      <w:rPr>
        <w:rFonts w:ascii="Wingdings" w:hAnsi="Wingdings" w:cs="Times New Roman" w:hint="default"/>
      </w:rPr>
    </w:lvl>
    <w:lvl w:ilvl="6">
      <w:start w:val="1"/>
      <w:numFmt w:val="bullet"/>
      <w:lvlText w:val=""/>
      <w:lvlJc w:val="left"/>
      <w:pPr>
        <w:tabs>
          <w:tab w:val="num" w:pos="2779"/>
        </w:tabs>
        <w:ind w:left="2779" w:hanging="397"/>
      </w:pPr>
      <w:rPr>
        <w:rFonts w:ascii="Wingdings" w:hAnsi="Wingdings" w:cs="Times New Roman" w:hint="default"/>
      </w:rPr>
    </w:lvl>
    <w:lvl w:ilvl="7">
      <w:start w:val="1"/>
      <w:numFmt w:val="bullet"/>
      <w:lvlText w:val=""/>
      <w:lvlJc w:val="left"/>
      <w:pPr>
        <w:tabs>
          <w:tab w:val="num" w:pos="3176"/>
        </w:tabs>
        <w:ind w:left="3176" w:hanging="397"/>
      </w:pPr>
      <w:rPr>
        <w:rFonts w:ascii="Symbol" w:hAnsi="Symbol" w:cs="Times New Roman" w:hint="default"/>
      </w:rPr>
    </w:lvl>
    <w:lvl w:ilvl="8">
      <w:start w:val="1"/>
      <w:numFmt w:val="bullet"/>
      <w:lvlText w:val=""/>
      <w:lvlJc w:val="left"/>
      <w:pPr>
        <w:tabs>
          <w:tab w:val="num" w:pos="3573"/>
        </w:tabs>
        <w:ind w:left="3573" w:hanging="397"/>
      </w:pPr>
      <w:rPr>
        <w:rFonts w:ascii="Symbol" w:hAnsi="Symbol" w:cs="Times New Roman" w:hint="default"/>
      </w:rPr>
    </w:lvl>
  </w:abstractNum>
  <w:abstractNum w:abstractNumId="15" w15:restartNumberingAfterBreak="0">
    <w:nsid w:val="38D57FC8"/>
    <w:multiLevelType w:val="hybridMultilevel"/>
    <w:tmpl w:val="DAF21D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9E7056"/>
    <w:multiLevelType w:val="hybridMultilevel"/>
    <w:tmpl w:val="CC08C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9" w15:restartNumberingAfterBreak="0">
    <w:nsid w:val="3C7F1DB1"/>
    <w:multiLevelType w:val="hybridMultilevel"/>
    <w:tmpl w:val="CD3ADC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FE76A6"/>
    <w:multiLevelType w:val="hybridMultilevel"/>
    <w:tmpl w:val="3398CD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2E349D"/>
    <w:multiLevelType w:val="hybridMultilevel"/>
    <w:tmpl w:val="DFAC5FAA"/>
    <w:lvl w:ilvl="0" w:tplc="DE5E3A1E">
      <w:start w:val="18"/>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CE10E1"/>
    <w:multiLevelType w:val="hybridMultilevel"/>
    <w:tmpl w:val="0BBEB638"/>
    <w:lvl w:ilvl="0" w:tplc="8886E0E4">
      <w:numFmt w:val="bullet"/>
      <w:lvlText w:val="·"/>
      <w:lvlJc w:val="left"/>
      <w:pPr>
        <w:ind w:left="810" w:hanging="450"/>
      </w:pPr>
      <w:rPr>
        <w:rFonts w:ascii="Calibri" w:eastAsia="MS Mincho"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66A06A3"/>
    <w:multiLevelType w:val="hybridMultilevel"/>
    <w:tmpl w:val="93E41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2E2E7E"/>
    <w:multiLevelType w:val="hybridMultilevel"/>
    <w:tmpl w:val="0284B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D22561"/>
    <w:multiLevelType w:val="hybridMultilevel"/>
    <w:tmpl w:val="695674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 w15:restartNumberingAfterBreak="0">
    <w:nsid w:val="5DBA6C28"/>
    <w:multiLevelType w:val="hybridMultilevel"/>
    <w:tmpl w:val="A5DC7078"/>
    <w:lvl w:ilvl="0" w:tplc="9E5EED56">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233C86"/>
    <w:multiLevelType w:val="hybridMultilevel"/>
    <w:tmpl w:val="5FEAED6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1537E29"/>
    <w:multiLevelType w:val="hybridMultilevel"/>
    <w:tmpl w:val="8F148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AE38BA"/>
    <w:multiLevelType w:val="hybridMultilevel"/>
    <w:tmpl w:val="90D4B8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400278"/>
    <w:multiLevelType w:val="hybridMultilevel"/>
    <w:tmpl w:val="B8E4915E"/>
    <w:lvl w:ilvl="0" w:tplc="EA0C7A92">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37" w15:restartNumberingAfterBreak="0">
    <w:nsid w:val="76347698"/>
    <w:multiLevelType w:val="hybridMultilevel"/>
    <w:tmpl w:val="03760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8E952EF"/>
    <w:multiLevelType w:val="hybridMultilevel"/>
    <w:tmpl w:val="D2FCB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F06E27"/>
    <w:multiLevelType w:val="hybridMultilevel"/>
    <w:tmpl w:val="37D8CFD6"/>
    <w:lvl w:ilvl="0" w:tplc="0809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0"/>
  </w:num>
  <w:num w:numId="3">
    <w:abstractNumId w:val="18"/>
  </w:num>
  <w:num w:numId="4">
    <w:abstractNumId w:val="7"/>
  </w:num>
  <w:num w:numId="5">
    <w:abstractNumId w:val="4"/>
  </w:num>
  <w:num w:numId="6">
    <w:abstractNumId w:val="32"/>
  </w:num>
  <w:num w:numId="7">
    <w:abstractNumId w:val="30"/>
  </w:num>
  <w:num w:numId="8">
    <w:abstractNumId w:val="25"/>
  </w:num>
  <w:num w:numId="9">
    <w:abstractNumId w:val="40"/>
  </w:num>
  <w:num w:numId="10">
    <w:abstractNumId w:val="16"/>
  </w:num>
  <w:num w:numId="11">
    <w:abstractNumId w:val="35"/>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5"/>
  </w:num>
  <w:num w:numId="15">
    <w:abstractNumId w:val="9"/>
  </w:num>
  <w:num w:numId="16">
    <w:abstractNumId w:val="24"/>
  </w:num>
  <w:num w:numId="17">
    <w:abstractNumId w:val="26"/>
  </w:num>
  <w:num w:numId="18">
    <w:abstractNumId w:val="14"/>
  </w:num>
  <w:num w:numId="19">
    <w:abstractNumId w:val="6"/>
  </w:num>
  <w:num w:numId="20">
    <w:abstractNumId w:val="37"/>
  </w:num>
  <w:num w:numId="21">
    <w:abstractNumId w:val="12"/>
  </w:num>
  <w:num w:numId="22">
    <w:abstractNumId w:val="3"/>
  </w:num>
  <w:num w:numId="23">
    <w:abstractNumId w:val="14"/>
  </w:num>
  <w:num w:numId="24">
    <w:abstractNumId w:val="2"/>
  </w:num>
  <w:num w:numId="25">
    <w:abstractNumId w:val="38"/>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31"/>
  </w:num>
  <w:num w:numId="29">
    <w:abstractNumId w:val="21"/>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15"/>
  </w:num>
  <w:num w:numId="33">
    <w:abstractNumId w:val="29"/>
  </w:num>
  <w:num w:numId="34">
    <w:abstractNumId w:val="39"/>
  </w:num>
  <w:num w:numId="35">
    <w:abstractNumId w:val="8"/>
  </w:num>
  <w:num w:numId="36">
    <w:abstractNumId w:val="33"/>
  </w:num>
  <w:num w:numId="37">
    <w:abstractNumId w:val="13"/>
  </w:num>
  <w:num w:numId="38">
    <w:abstractNumId w:val="1"/>
  </w:num>
  <w:num w:numId="39">
    <w:abstractNumId w:val="20"/>
  </w:num>
  <w:num w:numId="40">
    <w:abstractNumId w:val="11"/>
  </w:num>
  <w:num w:numId="41">
    <w:abstractNumId w:val="17"/>
  </w:num>
  <w:num w:numId="42">
    <w:abstractNumId w:val="34"/>
  </w:num>
  <w:num w:numId="43">
    <w:abstractNumId w:val="22"/>
  </w:num>
  <w:num w:numId="44">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9B4"/>
    <w:rsid w:val="0000036A"/>
    <w:rsid w:val="000003F0"/>
    <w:rsid w:val="00000538"/>
    <w:rsid w:val="0000073F"/>
    <w:rsid w:val="000011EA"/>
    <w:rsid w:val="0000241A"/>
    <w:rsid w:val="00002D65"/>
    <w:rsid w:val="00003BDD"/>
    <w:rsid w:val="00003E2B"/>
    <w:rsid w:val="00003F28"/>
    <w:rsid w:val="00004F11"/>
    <w:rsid w:val="000051B3"/>
    <w:rsid w:val="00005A1F"/>
    <w:rsid w:val="00005B96"/>
    <w:rsid w:val="00006B00"/>
    <w:rsid w:val="0000748A"/>
    <w:rsid w:val="0000776E"/>
    <w:rsid w:val="0001004E"/>
    <w:rsid w:val="00010813"/>
    <w:rsid w:val="00010AB6"/>
    <w:rsid w:val="0001137D"/>
    <w:rsid w:val="00011536"/>
    <w:rsid w:val="00011E7E"/>
    <w:rsid w:val="00012441"/>
    <w:rsid w:val="00012453"/>
    <w:rsid w:val="000131FB"/>
    <w:rsid w:val="000136C5"/>
    <w:rsid w:val="000142B1"/>
    <w:rsid w:val="0001473C"/>
    <w:rsid w:val="00014866"/>
    <w:rsid w:val="000152DC"/>
    <w:rsid w:val="000157C2"/>
    <w:rsid w:val="00015AA5"/>
    <w:rsid w:val="00015F15"/>
    <w:rsid w:val="00015FFC"/>
    <w:rsid w:val="000165A8"/>
    <w:rsid w:val="00017532"/>
    <w:rsid w:val="0001783E"/>
    <w:rsid w:val="00017D9D"/>
    <w:rsid w:val="0002043D"/>
    <w:rsid w:val="0002125D"/>
    <w:rsid w:val="00021ABD"/>
    <w:rsid w:val="000231B8"/>
    <w:rsid w:val="000238B1"/>
    <w:rsid w:val="000239F5"/>
    <w:rsid w:val="00023C98"/>
    <w:rsid w:val="00023CE2"/>
    <w:rsid w:val="00023D5B"/>
    <w:rsid w:val="000249A5"/>
    <w:rsid w:val="000250CC"/>
    <w:rsid w:val="00026209"/>
    <w:rsid w:val="000263BA"/>
    <w:rsid w:val="000265A9"/>
    <w:rsid w:val="00027143"/>
    <w:rsid w:val="00027503"/>
    <w:rsid w:val="000277C4"/>
    <w:rsid w:val="00030172"/>
    <w:rsid w:val="0003068F"/>
    <w:rsid w:val="00030760"/>
    <w:rsid w:val="00030CC6"/>
    <w:rsid w:val="000312DB"/>
    <w:rsid w:val="0003167F"/>
    <w:rsid w:val="000316DB"/>
    <w:rsid w:val="000320E1"/>
    <w:rsid w:val="00033329"/>
    <w:rsid w:val="00033348"/>
    <w:rsid w:val="00034CFD"/>
    <w:rsid w:val="0003564A"/>
    <w:rsid w:val="000357FF"/>
    <w:rsid w:val="0003582D"/>
    <w:rsid w:val="00037351"/>
    <w:rsid w:val="00037DB1"/>
    <w:rsid w:val="00040918"/>
    <w:rsid w:val="000410CD"/>
    <w:rsid w:val="00042840"/>
    <w:rsid w:val="00043D75"/>
    <w:rsid w:val="00044226"/>
    <w:rsid w:val="00044679"/>
    <w:rsid w:val="00044AD0"/>
    <w:rsid w:val="00044E50"/>
    <w:rsid w:val="00045F8E"/>
    <w:rsid w:val="00046B58"/>
    <w:rsid w:val="00046E03"/>
    <w:rsid w:val="00047614"/>
    <w:rsid w:val="00047EB2"/>
    <w:rsid w:val="000509EF"/>
    <w:rsid w:val="00050C4E"/>
    <w:rsid w:val="000516D6"/>
    <w:rsid w:val="00052695"/>
    <w:rsid w:val="000528FE"/>
    <w:rsid w:val="00052FE4"/>
    <w:rsid w:val="0005309A"/>
    <w:rsid w:val="000530AA"/>
    <w:rsid w:val="000532CB"/>
    <w:rsid w:val="000544D8"/>
    <w:rsid w:val="000556AD"/>
    <w:rsid w:val="00055BD5"/>
    <w:rsid w:val="0005615F"/>
    <w:rsid w:val="00056990"/>
    <w:rsid w:val="00057A3B"/>
    <w:rsid w:val="00057AD3"/>
    <w:rsid w:val="00057B4E"/>
    <w:rsid w:val="0006008A"/>
    <w:rsid w:val="00060AB8"/>
    <w:rsid w:val="00060DFF"/>
    <w:rsid w:val="000610F8"/>
    <w:rsid w:val="000610FE"/>
    <w:rsid w:val="00062EAA"/>
    <w:rsid w:val="00063494"/>
    <w:rsid w:val="00063E96"/>
    <w:rsid w:val="00065EEA"/>
    <w:rsid w:val="00066415"/>
    <w:rsid w:val="0006676A"/>
    <w:rsid w:val="000669C7"/>
    <w:rsid w:val="0006768A"/>
    <w:rsid w:val="000676D0"/>
    <w:rsid w:val="00067901"/>
    <w:rsid w:val="00071139"/>
    <w:rsid w:val="00071D7F"/>
    <w:rsid w:val="00071DDE"/>
    <w:rsid w:val="00071ED9"/>
    <w:rsid w:val="000721B9"/>
    <w:rsid w:val="0007291A"/>
    <w:rsid w:val="00072984"/>
    <w:rsid w:val="000729A3"/>
    <w:rsid w:val="00072DAB"/>
    <w:rsid w:val="000739DF"/>
    <w:rsid w:val="00073E98"/>
    <w:rsid w:val="000745EC"/>
    <w:rsid w:val="0007524A"/>
    <w:rsid w:val="00075326"/>
    <w:rsid w:val="00075D3E"/>
    <w:rsid w:val="00076110"/>
    <w:rsid w:val="00076448"/>
    <w:rsid w:val="00076786"/>
    <w:rsid w:val="000768FB"/>
    <w:rsid w:val="00076B1C"/>
    <w:rsid w:val="00077815"/>
    <w:rsid w:val="0008063C"/>
    <w:rsid w:val="00081263"/>
    <w:rsid w:val="00081756"/>
    <w:rsid w:val="00081965"/>
    <w:rsid w:val="000822F7"/>
    <w:rsid w:val="00082D87"/>
    <w:rsid w:val="00082FA1"/>
    <w:rsid w:val="0008399E"/>
    <w:rsid w:val="00085EE0"/>
    <w:rsid w:val="00086E1B"/>
    <w:rsid w:val="00087328"/>
    <w:rsid w:val="0008767E"/>
    <w:rsid w:val="000879AF"/>
    <w:rsid w:val="0009050D"/>
    <w:rsid w:val="000910EF"/>
    <w:rsid w:val="00091A02"/>
    <w:rsid w:val="00091C2C"/>
    <w:rsid w:val="00092790"/>
    <w:rsid w:val="0009483B"/>
    <w:rsid w:val="00095B6F"/>
    <w:rsid w:val="00095ECB"/>
    <w:rsid w:val="00096171"/>
    <w:rsid w:val="00096600"/>
    <w:rsid w:val="00096810"/>
    <w:rsid w:val="00096CBE"/>
    <w:rsid w:val="000971AD"/>
    <w:rsid w:val="00097370"/>
    <w:rsid w:val="0009749E"/>
    <w:rsid w:val="00097966"/>
    <w:rsid w:val="000A020C"/>
    <w:rsid w:val="000A0465"/>
    <w:rsid w:val="000A07A2"/>
    <w:rsid w:val="000A0FAC"/>
    <w:rsid w:val="000A0FFC"/>
    <w:rsid w:val="000A100C"/>
    <w:rsid w:val="000A198A"/>
    <w:rsid w:val="000A26D9"/>
    <w:rsid w:val="000A2DA8"/>
    <w:rsid w:val="000A3489"/>
    <w:rsid w:val="000A34E0"/>
    <w:rsid w:val="000A4867"/>
    <w:rsid w:val="000A4E72"/>
    <w:rsid w:val="000A4F55"/>
    <w:rsid w:val="000A5606"/>
    <w:rsid w:val="000A641E"/>
    <w:rsid w:val="000A74F3"/>
    <w:rsid w:val="000A785A"/>
    <w:rsid w:val="000A7AA7"/>
    <w:rsid w:val="000A7B3B"/>
    <w:rsid w:val="000B03EB"/>
    <w:rsid w:val="000B0679"/>
    <w:rsid w:val="000B0CBB"/>
    <w:rsid w:val="000B1331"/>
    <w:rsid w:val="000B13A8"/>
    <w:rsid w:val="000B1811"/>
    <w:rsid w:val="000B1929"/>
    <w:rsid w:val="000B1B66"/>
    <w:rsid w:val="000B210D"/>
    <w:rsid w:val="000B4025"/>
    <w:rsid w:val="000B557A"/>
    <w:rsid w:val="000B5831"/>
    <w:rsid w:val="000B5DFD"/>
    <w:rsid w:val="000B62B8"/>
    <w:rsid w:val="000B6457"/>
    <w:rsid w:val="000B7094"/>
    <w:rsid w:val="000B70C1"/>
    <w:rsid w:val="000B7283"/>
    <w:rsid w:val="000B7C14"/>
    <w:rsid w:val="000C01EC"/>
    <w:rsid w:val="000C0581"/>
    <w:rsid w:val="000C0868"/>
    <w:rsid w:val="000C103C"/>
    <w:rsid w:val="000C14D0"/>
    <w:rsid w:val="000C15E7"/>
    <w:rsid w:val="000C173C"/>
    <w:rsid w:val="000C18B1"/>
    <w:rsid w:val="000C1E02"/>
    <w:rsid w:val="000C205A"/>
    <w:rsid w:val="000C29FB"/>
    <w:rsid w:val="000C436D"/>
    <w:rsid w:val="000C4C34"/>
    <w:rsid w:val="000C5A2C"/>
    <w:rsid w:val="000C5FF2"/>
    <w:rsid w:val="000C79A8"/>
    <w:rsid w:val="000D0384"/>
    <w:rsid w:val="000D03FE"/>
    <w:rsid w:val="000D04FB"/>
    <w:rsid w:val="000D0612"/>
    <w:rsid w:val="000D1115"/>
    <w:rsid w:val="000D1A73"/>
    <w:rsid w:val="000D1EB3"/>
    <w:rsid w:val="000D2225"/>
    <w:rsid w:val="000D266C"/>
    <w:rsid w:val="000D3272"/>
    <w:rsid w:val="000D3584"/>
    <w:rsid w:val="000D3751"/>
    <w:rsid w:val="000D3E94"/>
    <w:rsid w:val="000D44D9"/>
    <w:rsid w:val="000D4536"/>
    <w:rsid w:val="000D46A6"/>
    <w:rsid w:val="000D493E"/>
    <w:rsid w:val="000D4C85"/>
    <w:rsid w:val="000D59FE"/>
    <w:rsid w:val="000D5B98"/>
    <w:rsid w:val="000D5D6F"/>
    <w:rsid w:val="000D6886"/>
    <w:rsid w:val="000D726B"/>
    <w:rsid w:val="000D7492"/>
    <w:rsid w:val="000D789D"/>
    <w:rsid w:val="000D7A8E"/>
    <w:rsid w:val="000D7B6D"/>
    <w:rsid w:val="000D7D63"/>
    <w:rsid w:val="000D7F71"/>
    <w:rsid w:val="000E0ADA"/>
    <w:rsid w:val="000E0ADE"/>
    <w:rsid w:val="000E0C44"/>
    <w:rsid w:val="000E1A18"/>
    <w:rsid w:val="000E1A52"/>
    <w:rsid w:val="000E20CE"/>
    <w:rsid w:val="000E2212"/>
    <w:rsid w:val="000E2A55"/>
    <w:rsid w:val="000E2F7A"/>
    <w:rsid w:val="000E4C23"/>
    <w:rsid w:val="000E4FFB"/>
    <w:rsid w:val="000E5503"/>
    <w:rsid w:val="000E5ACC"/>
    <w:rsid w:val="000E6687"/>
    <w:rsid w:val="000E7A30"/>
    <w:rsid w:val="000E7F26"/>
    <w:rsid w:val="000F07A5"/>
    <w:rsid w:val="000F0CE2"/>
    <w:rsid w:val="000F159D"/>
    <w:rsid w:val="000F23D7"/>
    <w:rsid w:val="000F34AC"/>
    <w:rsid w:val="000F3ADB"/>
    <w:rsid w:val="000F4453"/>
    <w:rsid w:val="000F4705"/>
    <w:rsid w:val="000F5335"/>
    <w:rsid w:val="000F5447"/>
    <w:rsid w:val="000F5878"/>
    <w:rsid w:val="000F6974"/>
    <w:rsid w:val="000F6D9B"/>
    <w:rsid w:val="000F738A"/>
    <w:rsid w:val="000F77D7"/>
    <w:rsid w:val="000F7A19"/>
    <w:rsid w:val="001006E9"/>
    <w:rsid w:val="0010126B"/>
    <w:rsid w:val="00101468"/>
    <w:rsid w:val="0010148B"/>
    <w:rsid w:val="00101A78"/>
    <w:rsid w:val="001021B7"/>
    <w:rsid w:val="0010266C"/>
    <w:rsid w:val="00103C0A"/>
    <w:rsid w:val="0010417C"/>
    <w:rsid w:val="00104342"/>
    <w:rsid w:val="00104E0B"/>
    <w:rsid w:val="00105A23"/>
    <w:rsid w:val="00106021"/>
    <w:rsid w:val="00107248"/>
    <w:rsid w:val="00107B93"/>
    <w:rsid w:val="00107E3C"/>
    <w:rsid w:val="00107F23"/>
    <w:rsid w:val="00111422"/>
    <w:rsid w:val="00111B6A"/>
    <w:rsid w:val="001121B4"/>
    <w:rsid w:val="001122CF"/>
    <w:rsid w:val="00112883"/>
    <w:rsid w:val="001129BD"/>
    <w:rsid w:val="001129FA"/>
    <w:rsid w:val="001135E3"/>
    <w:rsid w:val="00113E82"/>
    <w:rsid w:val="00114286"/>
    <w:rsid w:val="001147AD"/>
    <w:rsid w:val="0011499B"/>
    <w:rsid w:val="00115141"/>
    <w:rsid w:val="0011553E"/>
    <w:rsid w:val="0011565B"/>
    <w:rsid w:val="00115D11"/>
    <w:rsid w:val="001166F9"/>
    <w:rsid w:val="00116E13"/>
    <w:rsid w:val="001170FE"/>
    <w:rsid w:val="0011741B"/>
    <w:rsid w:val="00120B68"/>
    <w:rsid w:val="001210F0"/>
    <w:rsid w:val="00121650"/>
    <w:rsid w:val="00121763"/>
    <w:rsid w:val="0012187B"/>
    <w:rsid w:val="001219C5"/>
    <w:rsid w:val="00123167"/>
    <w:rsid w:val="00123412"/>
    <w:rsid w:val="00123AE5"/>
    <w:rsid w:val="00123B8B"/>
    <w:rsid w:val="00124456"/>
    <w:rsid w:val="00125819"/>
    <w:rsid w:val="00125C14"/>
    <w:rsid w:val="00125FE8"/>
    <w:rsid w:val="00126482"/>
    <w:rsid w:val="00126956"/>
    <w:rsid w:val="001278D7"/>
    <w:rsid w:val="00127FD0"/>
    <w:rsid w:val="0013004B"/>
    <w:rsid w:val="001308A4"/>
    <w:rsid w:val="00130D14"/>
    <w:rsid w:val="0013330E"/>
    <w:rsid w:val="00133F85"/>
    <w:rsid w:val="00133FCD"/>
    <w:rsid w:val="00134A8B"/>
    <w:rsid w:val="0013566B"/>
    <w:rsid w:val="00135803"/>
    <w:rsid w:val="001358D5"/>
    <w:rsid w:val="00136796"/>
    <w:rsid w:val="001368E8"/>
    <w:rsid w:val="001372C7"/>
    <w:rsid w:val="001379EC"/>
    <w:rsid w:val="00137E29"/>
    <w:rsid w:val="00137F6C"/>
    <w:rsid w:val="001409F5"/>
    <w:rsid w:val="00140D10"/>
    <w:rsid w:val="00141100"/>
    <w:rsid w:val="0014123C"/>
    <w:rsid w:val="001418F7"/>
    <w:rsid w:val="0014232C"/>
    <w:rsid w:val="00142780"/>
    <w:rsid w:val="00143146"/>
    <w:rsid w:val="00143272"/>
    <w:rsid w:val="00143292"/>
    <w:rsid w:val="001437D2"/>
    <w:rsid w:val="001438E0"/>
    <w:rsid w:val="00143A98"/>
    <w:rsid w:val="00143CD5"/>
    <w:rsid w:val="00144061"/>
    <w:rsid w:val="00144D89"/>
    <w:rsid w:val="00144F78"/>
    <w:rsid w:val="0014506F"/>
    <w:rsid w:val="00145F6B"/>
    <w:rsid w:val="001464CE"/>
    <w:rsid w:val="001470EA"/>
    <w:rsid w:val="001474F5"/>
    <w:rsid w:val="00147A6F"/>
    <w:rsid w:val="00147C1D"/>
    <w:rsid w:val="00147F04"/>
    <w:rsid w:val="00150FA8"/>
    <w:rsid w:val="00152168"/>
    <w:rsid w:val="00152351"/>
    <w:rsid w:val="00152911"/>
    <w:rsid w:val="00152AFF"/>
    <w:rsid w:val="00152F80"/>
    <w:rsid w:val="001535DD"/>
    <w:rsid w:val="0015574B"/>
    <w:rsid w:val="00155A05"/>
    <w:rsid w:val="00155B4B"/>
    <w:rsid w:val="00156331"/>
    <w:rsid w:val="0015649E"/>
    <w:rsid w:val="001567BC"/>
    <w:rsid w:val="001568CE"/>
    <w:rsid w:val="00156EF0"/>
    <w:rsid w:val="0015716F"/>
    <w:rsid w:val="00157457"/>
    <w:rsid w:val="001577B5"/>
    <w:rsid w:val="00157DF3"/>
    <w:rsid w:val="00160901"/>
    <w:rsid w:val="00160DA4"/>
    <w:rsid w:val="00160E31"/>
    <w:rsid w:val="00162C6E"/>
    <w:rsid w:val="00163115"/>
    <w:rsid w:val="00163878"/>
    <w:rsid w:val="001638BD"/>
    <w:rsid w:val="00163E9F"/>
    <w:rsid w:val="00164CCB"/>
    <w:rsid w:val="0016508C"/>
    <w:rsid w:val="001656E5"/>
    <w:rsid w:val="001661A6"/>
    <w:rsid w:val="001671A7"/>
    <w:rsid w:val="001676C8"/>
    <w:rsid w:val="00167B04"/>
    <w:rsid w:val="0017019E"/>
    <w:rsid w:val="001715C7"/>
    <w:rsid w:val="00171970"/>
    <w:rsid w:val="00171F2F"/>
    <w:rsid w:val="001725CB"/>
    <w:rsid w:val="00172745"/>
    <w:rsid w:val="0017306F"/>
    <w:rsid w:val="00173C0D"/>
    <w:rsid w:val="001753F9"/>
    <w:rsid w:val="001758E4"/>
    <w:rsid w:val="00175E31"/>
    <w:rsid w:val="0017663A"/>
    <w:rsid w:val="00176E6C"/>
    <w:rsid w:val="001773E9"/>
    <w:rsid w:val="00177C8A"/>
    <w:rsid w:val="001803DE"/>
    <w:rsid w:val="00182C75"/>
    <w:rsid w:val="00182F65"/>
    <w:rsid w:val="0018324D"/>
    <w:rsid w:val="0018360E"/>
    <w:rsid w:val="001838FC"/>
    <w:rsid w:val="00185A76"/>
    <w:rsid w:val="00185C5A"/>
    <w:rsid w:val="00186352"/>
    <w:rsid w:val="001865D5"/>
    <w:rsid w:val="001868D6"/>
    <w:rsid w:val="001869F3"/>
    <w:rsid w:val="00186EEA"/>
    <w:rsid w:val="00186F88"/>
    <w:rsid w:val="00187EB0"/>
    <w:rsid w:val="001909C4"/>
    <w:rsid w:val="00190D5F"/>
    <w:rsid w:val="00191E31"/>
    <w:rsid w:val="00191F02"/>
    <w:rsid w:val="00192716"/>
    <w:rsid w:val="00193271"/>
    <w:rsid w:val="00193282"/>
    <w:rsid w:val="00193957"/>
    <w:rsid w:val="00193B1C"/>
    <w:rsid w:val="00193BD9"/>
    <w:rsid w:val="00193C6C"/>
    <w:rsid w:val="001942A3"/>
    <w:rsid w:val="00194818"/>
    <w:rsid w:val="001958ED"/>
    <w:rsid w:val="00196DC2"/>
    <w:rsid w:val="00197951"/>
    <w:rsid w:val="001A06FA"/>
    <w:rsid w:val="001A0FFD"/>
    <w:rsid w:val="001A13AA"/>
    <w:rsid w:val="001A172C"/>
    <w:rsid w:val="001A1A41"/>
    <w:rsid w:val="001A1B6E"/>
    <w:rsid w:val="001A2690"/>
    <w:rsid w:val="001A27C7"/>
    <w:rsid w:val="001A2C12"/>
    <w:rsid w:val="001A2F9A"/>
    <w:rsid w:val="001A34D2"/>
    <w:rsid w:val="001A5343"/>
    <w:rsid w:val="001A539D"/>
    <w:rsid w:val="001A5A33"/>
    <w:rsid w:val="001A62CF"/>
    <w:rsid w:val="001A6505"/>
    <w:rsid w:val="001A75FA"/>
    <w:rsid w:val="001A7AB0"/>
    <w:rsid w:val="001A7E80"/>
    <w:rsid w:val="001B007D"/>
    <w:rsid w:val="001B0369"/>
    <w:rsid w:val="001B0406"/>
    <w:rsid w:val="001B1B9D"/>
    <w:rsid w:val="001B1E86"/>
    <w:rsid w:val="001B1FD3"/>
    <w:rsid w:val="001B23FA"/>
    <w:rsid w:val="001B297C"/>
    <w:rsid w:val="001B29CB"/>
    <w:rsid w:val="001B3103"/>
    <w:rsid w:val="001B43F8"/>
    <w:rsid w:val="001B5218"/>
    <w:rsid w:val="001B5CE3"/>
    <w:rsid w:val="001B5E2D"/>
    <w:rsid w:val="001B60D3"/>
    <w:rsid w:val="001B65D2"/>
    <w:rsid w:val="001B6B9A"/>
    <w:rsid w:val="001B7D5A"/>
    <w:rsid w:val="001C0466"/>
    <w:rsid w:val="001C1436"/>
    <w:rsid w:val="001C16D3"/>
    <w:rsid w:val="001C2A17"/>
    <w:rsid w:val="001C2AB4"/>
    <w:rsid w:val="001C2BCA"/>
    <w:rsid w:val="001C2F37"/>
    <w:rsid w:val="001C38A7"/>
    <w:rsid w:val="001C41F0"/>
    <w:rsid w:val="001C50FA"/>
    <w:rsid w:val="001C5246"/>
    <w:rsid w:val="001C5824"/>
    <w:rsid w:val="001C6483"/>
    <w:rsid w:val="001C6771"/>
    <w:rsid w:val="001C67E6"/>
    <w:rsid w:val="001C7F55"/>
    <w:rsid w:val="001D053B"/>
    <w:rsid w:val="001D092F"/>
    <w:rsid w:val="001D0BE6"/>
    <w:rsid w:val="001D0D2F"/>
    <w:rsid w:val="001D0D7A"/>
    <w:rsid w:val="001D0FDF"/>
    <w:rsid w:val="001D1050"/>
    <w:rsid w:val="001D1633"/>
    <w:rsid w:val="001D1F27"/>
    <w:rsid w:val="001D2D1D"/>
    <w:rsid w:val="001D2EE1"/>
    <w:rsid w:val="001D318B"/>
    <w:rsid w:val="001D47AD"/>
    <w:rsid w:val="001D4984"/>
    <w:rsid w:val="001D51EC"/>
    <w:rsid w:val="001D5F1C"/>
    <w:rsid w:val="001D7111"/>
    <w:rsid w:val="001D7F34"/>
    <w:rsid w:val="001E06A9"/>
    <w:rsid w:val="001E1FF3"/>
    <w:rsid w:val="001E2DFE"/>
    <w:rsid w:val="001E335A"/>
    <w:rsid w:val="001E3E8E"/>
    <w:rsid w:val="001E3F27"/>
    <w:rsid w:val="001E4444"/>
    <w:rsid w:val="001E44C0"/>
    <w:rsid w:val="001E5AAA"/>
    <w:rsid w:val="001E6105"/>
    <w:rsid w:val="001E66C0"/>
    <w:rsid w:val="001E69F8"/>
    <w:rsid w:val="001E7101"/>
    <w:rsid w:val="001E774B"/>
    <w:rsid w:val="001E78CC"/>
    <w:rsid w:val="001E799A"/>
    <w:rsid w:val="001E7ED4"/>
    <w:rsid w:val="001F03B0"/>
    <w:rsid w:val="001F07B6"/>
    <w:rsid w:val="001F15CC"/>
    <w:rsid w:val="001F2C65"/>
    <w:rsid w:val="001F3F45"/>
    <w:rsid w:val="001F4708"/>
    <w:rsid w:val="001F5A02"/>
    <w:rsid w:val="001F5F52"/>
    <w:rsid w:val="001F642E"/>
    <w:rsid w:val="001F6AC5"/>
    <w:rsid w:val="001F70B4"/>
    <w:rsid w:val="00200451"/>
    <w:rsid w:val="0020115E"/>
    <w:rsid w:val="00201BDB"/>
    <w:rsid w:val="00201FAD"/>
    <w:rsid w:val="00202058"/>
    <w:rsid w:val="0020312B"/>
    <w:rsid w:val="0020323F"/>
    <w:rsid w:val="0020391C"/>
    <w:rsid w:val="002042AE"/>
    <w:rsid w:val="002043AA"/>
    <w:rsid w:val="00204617"/>
    <w:rsid w:val="00205310"/>
    <w:rsid w:val="002053BA"/>
    <w:rsid w:val="00206DF5"/>
    <w:rsid w:val="00211C67"/>
    <w:rsid w:val="002127BA"/>
    <w:rsid w:val="00212BFF"/>
    <w:rsid w:val="002131AF"/>
    <w:rsid w:val="00213FDC"/>
    <w:rsid w:val="0021554D"/>
    <w:rsid w:val="00215780"/>
    <w:rsid w:val="0021648A"/>
    <w:rsid w:val="0021680E"/>
    <w:rsid w:val="00216A0C"/>
    <w:rsid w:val="00217002"/>
    <w:rsid w:val="0021726E"/>
    <w:rsid w:val="002178B6"/>
    <w:rsid w:val="002200DE"/>
    <w:rsid w:val="002200F0"/>
    <w:rsid w:val="00220F3C"/>
    <w:rsid w:val="00221837"/>
    <w:rsid w:val="00221E09"/>
    <w:rsid w:val="00222412"/>
    <w:rsid w:val="00222569"/>
    <w:rsid w:val="00222C51"/>
    <w:rsid w:val="00222D84"/>
    <w:rsid w:val="002251B0"/>
    <w:rsid w:val="00225ACB"/>
    <w:rsid w:val="00226074"/>
    <w:rsid w:val="002268D8"/>
    <w:rsid w:val="00226A54"/>
    <w:rsid w:val="00226B5E"/>
    <w:rsid w:val="002275E0"/>
    <w:rsid w:val="0022784C"/>
    <w:rsid w:val="0023028C"/>
    <w:rsid w:val="002304D2"/>
    <w:rsid w:val="0023072D"/>
    <w:rsid w:val="00230996"/>
    <w:rsid w:val="00230BC8"/>
    <w:rsid w:val="0023157A"/>
    <w:rsid w:val="00231DB6"/>
    <w:rsid w:val="0023213C"/>
    <w:rsid w:val="002321F8"/>
    <w:rsid w:val="002322DE"/>
    <w:rsid w:val="00232E54"/>
    <w:rsid w:val="0023344E"/>
    <w:rsid w:val="00234A2F"/>
    <w:rsid w:val="00235730"/>
    <w:rsid w:val="002361FF"/>
    <w:rsid w:val="00236BA7"/>
    <w:rsid w:val="00236D1A"/>
    <w:rsid w:val="00236F14"/>
    <w:rsid w:val="0023774C"/>
    <w:rsid w:val="002377B1"/>
    <w:rsid w:val="00237A13"/>
    <w:rsid w:val="00237CCE"/>
    <w:rsid w:val="0024010C"/>
    <w:rsid w:val="00240189"/>
    <w:rsid w:val="00240BD1"/>
    <w:rsid w:val="00240FD7"/>
    <w:rsid w:val="00241119"/>
    <w:rsid w:val="00241C46"/>
    <w:rsid w:val="002421C4"/>
    <w:rsid w:val="002424EE"/>
    <w:rsid w:val="002433C0"/>
    <w:rsid w:val="002441FE"/>
    <w:rsid w:val="00244740"/>
    <w:rsid w:val="00244DB8"/>
    <w:rsid w:val="002450E4"/>
    <w:rsid w:val="002454FF"/>
    <w:rsid w:val="002456C7"/>
    <w:rsid w:val="00245BAF"/>
    <w:rsid w:val="0024663A"/>
    <w:rsid w:val="00246A6A"/>
    <w:rsid w:val="00246C2F"/>
    <w:rsid w:val="0024719E"/>
    <w:rsid w:val="002471A6"/>
    <w:rsid w:val="002508BC"/>
    <w:rsid w:val="00251E0B"/>
    <w:rsid w:val="0025223A"/>
    <w:rsid w:val="002533BB"/>
    <w:rsid w:val="002549AE"/>
    <w:rsid w:val="00254D61"/>
    <w:rsid w:val="00254E98"/>
    <w:rsid w:val="00257190"/>
    <w:rsid w:val="002572D0"/>
    <w:rsid w:val="0025798E"/>
    <w:rsid w:val="0026047A"/>
    <w:rsid w:val="002605A1"/>
    <w:rsid w:val="00260689"/>
    <w:rsid w:val="0026086F"/>
    <w:rsid w:val="00260B07"/>
    <w:rsid w:val="00262E44"/>
    <w:rsid w:val="00262F75"/>
    <w:rsid w:val="002635BD"/>
    <w:rsid w:val="002639E1"/>
    <w:rsid w:val="00263B64"/>
    <w:rsid w:val="00263DD4"/>
    <w:rsid w:val="00263ECE"/>
    <w:rsid w:val="002640B9"/>
    <w:rsid w:val="00264A55"/>
    <w:rsid w:val="00265B60"/>
    <w:rsid w:val="00265E35"/>
    <w:rsid w:val="00266341"/>
    <w:rsid w:val="0026674E"/>
    <w:rsid w:val="00266950"/>
    <w:rsid w:val="00270080"/>
    <w:rsid w:val="00270A0C"/>
    <w:rsid w:val="00270CA7"/>
    <w:rsid w:val="00270F6D"/>
    <w:rsid w:val="00272B37"/>
    <w:rsid w:val="00273516"/>
    <w:rsid w:val="00274AB9"/>
    <w:rsid w:val="00274BD2"/>
    <w:rsid w:val="00275165"/>
    <w:rsid w:val="00275A6B"/>
    <w:rsid w:val="00275DA8"/>
    <w:rsid w:val="00276C1F"/>
    <w:rsid w:val="0027750B"/>
    <w:rsid w:val="00277BC7"/>
    <w:rsid w:val="002800FF"/>
    <w:rsid w:val="0028014D"/>
    <w:rsid w:val="0028030F"/>
    <w:rsid w:val="00281F26"/>
    <w:rsid w:val="00281FE5"/>
    <w:rsid w:val="002821E8"/>
    <w:rsid w:val="0028242A"/>
    <w:rsid w:val="00284B42"/>
    <w:rsid w:val="00284F98"/>
    <w:rsid w:val="00285001"/>
    <w:rsid w:val="00285165"/>
    <w:rsid w:val="0028574A"/>
    <w:rsid w:val="00285976"/>
    <w:rsid w:val="00285DAA"/>
    <w:rsid w:val="00285FBF"/>
    <w:rsid w:val="00286485"/>
    <w:rsid w:val="0028678C"/>
    <w:rsid w:val="00290DD9"/>
    <w:rsid w:val="00291FDD"/>
    <w:rsid w:val="00292110"/>
    <w:rsid w:val="002925CE"/>
    <w:rsid w:val="00292CA6"/>
    <w:rsid w:val="00292FE8"/>
    <w:rsid w:val="0029301A"/>
    <w:rsid w:val="00293806"/>
    <w:rsid w:val="00293BD3"/>
    <w:rsid w:val="002950B7"/>
    <w:rsid w:val="0029519D"/>
    <w:rsid w:val="00295544"/>
    <w:rsid w:val="00296B65"/>
    <w:rsid w:val="00296E12"/>
    <w:rsid w:val="0029725B"/>
    <w:rsid w:val="00297D5D"/>
    <w:rsid w:val="002A0493"/>
    <w:rsid w:val="002A0A67"/>
    <w:rsid w:val="002A1714"/>
    <w:rsid w:val="002A1D00"/>
    <w:rsid w:val="002A22A1"/>
    <w:rsid w:val="002A2EA8"/>
    <w:rsid w:val="002A3638"/>
    <w:rsid w:val="002A45D9"/>
    <w:rsid w:val="002A4C5E"/>
    <w:rsid w:val="002A4CC2"/>
    <w:rsid w:val="002A4F7E"/>
    <w:rsid w:val="002A536C"/>
    <w:rsid w:val="002A54C7"/>
    <w:rsid w:val="002A5B0B"/>
    <w:rsid w:val="002A5FA0"/>
    <w:rsid w:val="002A6152"/>
    <w:rsid w:val="002A63CB"/>
    <w:rsid w:val="002A656D"/>
    <w:rsid w:val="002A783A"/>
    <w:rsid w:val="002A7FCC"/>
    <w:rsid w:val="002B050B"/>
    <w:rsid w:val="002B0D84"/>
    <w:rsid w:val="002B1372"/>
    <w:rsid w:val="002B160F"/>
    <w:rsid w:val="002B2237"/>
    <w:rsid w:val="002B2567"/>
    <w:rsid w:val="002B289A"/>
    <w:rsid w:val="002B3AA8"/>
    <w:rsid w:val="002B4024"/>
    <w:rsid w:val="002B43C9"/>
    <w:rsid w:val="002B45B3"/>
    <w:rsid w:val="002B5469"/>
    <w:rsid w:val="002B5AA2"/>
    <w:rsid w:val="002B659F"/>
    <w:rsid w:val="002B66CE"/>
    <w:rsid w:val="002B6BAB"/>
    <w:rsid w:val="002B6CBB"/>
    <w:rsid w:val="002B6D4C"/>
    <w:rsid w:val="002B7393"/>
    <w:rsid w:val="002C1342"/>
    <w:rsid w:val="002C140D"/>
    <w:rsid w:val="002C1D2B"/>
    <w:rsid w:val="002C3A50"/>
    <w:rsid w:val="002C401C"/>
    <w:rsid w:val="002C4772"/>
    <w:rsid w:val="002C6002"/>
    <w:rsid w:val="002C666D"/>
    <w:rsid w:val="002D0805"/>
    <w:rsid w:val="002D0A35"/>
    <w:rsid w:val="002D0BE9"/>
    <w:rsid w:val="002D0D98"/>
    <w:rsid w:val="002D13AB"/>
    <w:rsid w:val="002D15BA"/>
    <w:rsid w:val="002D1D5E"/>
    <w:rsid w:val="002D1EA4"/>
    <w:rsid w:val="002D1FC7"/>
    <w:rsid w:val="002D20A6"/>
    <w:rsid w:val="002D218A"/>
    <w:rsid w:val="002D2424"/>
    <w:rsid w:val="002D26F6"/>
    <w:rsid w:val="002D2DC4"/>
    <w:rsid w:val="002D2FB9"/>
    <w:rsid w:val="002D309B"/>
    <w:rsid w:val="002D33B9"/>
    <w:rsid w:val="002D3F70"/>
    <w:rsid w:val="002D4171"/>
    <w:rsid w:val="002D4789"/>
    <w:rsid w:val="002D5579"/>
    <w:rsid w:val="002D5A70"/>
    <w:rsid w:val="002D5E4A"/>
    <w:rsid w:val="002D606A"/>
    <w:rsid w:val="002D621D"/>
    <w:rsid w:val="002E08BB"/>
    <w:rsid w:val="002E10E4"/>
    <w:rsid w:val="002E145D"/>
    <w:rsid w:val="002E1D3A"/>
    <w:rsid w:val="002E2A49"/>
    <w:rsid w:val="002E395C"/>
    <w:rsid w:val="002E47D9"/>
    <w:rsid w:val="002E6D4B"/>
    <w:rsid w:val="002E6F31"/>
    <w:rsid w:val="002F0817"/>
    <w:rsid w:val="002F0EA9"/>
    <w:rsid w:val="002F144B"/>
    <w:rsid w:val="002F1567"/>
    <w:rsid w:val="002F15ED"/>
    <w:rsid w:val="002F1879"/>
    <w:rsid w:val="002F18DE"/>
    <w:rsid w:val="002F3775"/>
    <w:rsid w:val="002F434C"/>
    <w:rsid w:val="002F4917"/>
    <w:rsid w:val="002F6FEE"/>
    <w:rsid w:val="002F717A"/>
    <w:rsid w:val="002F7332"/>
    <w:rsid w:val="002F79AF"/>
    <w:rsid w:val="002F7AFE"/>
    <w:rsid w:val="00300665"/>
    <w:rsid w:val="00301ECC"/>
    <w:rsid w:val="00302059"/>
    <w:rsid w:val="00302447"/>
    <w:rsid w:val="00302D68"/>
    <w:rsid w:val="0030375D"/>
    <w:rsid w:val="00303B67"/>
    <w:rsid w:val="00303BF4"/>
    <w:rsid w:val="00303F00"/>
    <w:rsid w:val="003041C5"/>
    <w:rsid w:val="00304516"/>
    <w:rsid w:val="00304753"/>
    <w:rsid w:val="00304831"/>
    <w:rsid w:val="003049E2"/>
    <w:rsid w:val="003053AE"/>
    <w:rsid w:val="00305B81"/>
    <w:rsid w:val="00305BD1"/>
    <w:rsid w:val="00306144"/>
    <w:rsid w:val="00306BCB"/>
    <w:rsid w:val="0031056F"/>
    <w:rsid w:val="00311763"/>
    <w:rsid w:val="003119EC"/>
    <w:rsid w:val="00311D66"/>
    <w:rsid w:val="00311F02"/>
    <w:rsid w:val="00312754"/>
    <w:rsid w:val="0031281B"/>
    <w:rsid w:val="00312E97"/>
    <w:rsid w:val="00313942"/>
    <w:rsid w:val="00313B3A"/>
    <w:rsid w:val="00314C7D"/>
    <w:rsid w:val="00315877"/>
    <w:rsid w:val="003158F8"/>
    <w:rsid w:val="00315B29"/>
    <w:rsid w:val="00315F00"/>
    <w:rsid w:val="00316EC5"/>
    <w:rsid w:val="003214C1"/>
    <w:rsid w:val="0032197A"/>
    <w:rsid w:val="00321F52"/>
    <w:rsid w:val="00322089"/>
    <w:rsid w:val="00322BE1"/>
    <w:rsid w:val="00323AB9"/>
    <w:rsid w:val="00324679"/>
    <w:rsid w:val="00324805"/>
    <w:rsid w:val="0032483E"/>
    <w:rsid w:val="00325C07"/>
    <w:rsid w:val="003261CF"/>
    <w:rsid w:val="00327086"/>
    <w:rsid w:val="00327C15"/>
    <w:rsid w:val="003300F3"/>
    <w:rsid w:val="00330A55"/>
    <w:rsid w:val="00330C7E"/>
    <w:rsid w:val="00330C96"/>
    <w:rsid w:val="003318F1"/>
    <w:rsid w:val="00331BFF"/>
    <w:rsid w:val="00332F91"/>
    <w:rsid w:val="00333A87"/>
    <w:rsid w:val="00334471"/>
    <w:rsid w:val="00334BED"/>
    <w:rsid w:val="0033521A"/>
    <w:rsid w:val="00335451"/>
    <w:rsid w:val="00335A76"/>
    <w:rsid w:val="0034160C"/>
    <w:rsid w:val="00341F7F"/>
    <w:rsid w:val="00342D38"/>
    <w:rsid w:val="00342EB3"/>
    <w:rsid w:val="00343635"/>
    <w:rsid w:val="003439BE"/>
    <w:rsid w:val="003448E5"/>
    <w:rsid w:val="00345C11"/>
    <w:rsid w:val="0034611B"/>
    <w:rsid w:val="00346733"/>
    <w:rsid w:val="003467E2"/>
    <w:rsid w:val="003468FB"/>
    <w:rsid w:val="00346AA9"/>
    <w:rsid w:val="00346E12"/>
    <w:rsid w:val="00350488"/>
    <w:rsid w:val="00351225"/>
    <w:rsid w:val="003524FD"/>
    <w:rsid w:val="003525AE"/>
    <w:rsid w:val="00353B81"/>
    <w:rsid w:val="00353E5F"/>
    <w:rsid w:val="0035412E"/>
    <w:rsid w:val="00354582"/>
    <w:rsid w:val="003549AC"/>
    <w:rsid w:val="0035512A"/>
    <w:rsid w:val="003559F3"/>
    <w:rsid w:val="00355FF8"/>
    <w:rsid w:val="003562A2"/>
    <w:rsid w:val="003569DA"/>
    <w:rsid w:val="00356DF7"/>
    <w:rsid w:val="00356E99"/>
    <w:rsid w:val="00357D6C"/>
    <w:rsid w:val="00357EF9"/>
    <w:rsid w:val="00357FFD"/>
    <w:rsid w:val="003611AC"/>
    <w:rsid w:val="00361484"/>
    <w:rsid w:val="00361DAB"/>
    <w:rsid w:val="00361E5B"/>
    <w:rsid w:val="003622D8"/>
    <w:rsid w:val="00362856"/>
    <w:rsid w:val="00363620"/>
    <w:rsid w:val="00363AF2"/>
    <w:rsid w:val="00363C0E"/>
    <w:rsid w:val="00363C12"/>
    <w:rsid w:val="00363FDA"/>
    <w:rsid w:val="00365519"/>
    <w:rsid w:val="003655CA"/>
    <w:rsid w:val="003656AB"/>
    <w:rsid w:val="003657AB"/>
    <w:rsid w:val="0036770E"/>
    <w:rsid w:val="003679E4"/>
    <w:rsid w:val="0037101D"/>
    <w:rsid w:val="00371B50"/>
    <w:rsid w:val="00371D8F"/>
    <w:rsid w:val="00372A52"/>
    <w:rsid w:val="00373F15"/>
    <w:rsid w:val="00374B83"/>
    <w:rsid w:val="003750EA"/>
    <w:rsid w:val="0037537A"/>
    <w:rsid w:val="0037537D"/>
    <w:rsid w:val="00375662"/>
    <w:rsid w:val="00375D17"/>
    <w:rsid w:val="00376698"/>
    <w:rsid w:val="0037670C"/>
    <w:rsid w:val="00376A6D"/>
    <w:rsid w:val="00376BEF"/>
    <w:rsid w:val="00376C80"/>
    <w:rsid w:val="00376EDD"/>
    <w:rsid w:val="00377295"/>
    <w:rsid w:val="00380312"/>
    <w:rsid w:val="003808AF"/>
    <w:rsid w:val="00380E6A"/>
    <w:rsid w:val="003815C4"/>
    <w:rsid w:val="00381A23"/>
    <w:rsid w:val="00381B85"/>
    <w:rsid w:val="00382A00"/>
    <w:rsid w:val="00382AED"/>
    <w:rsid w:val="00383491"/>
    <w:rsid w:val="00383BD5"/>
    <w:rsid w:val="00384B04"/>
    <w:rsid w:val="00384ED7"/>
    <w:rsid w:val="00385E1E"/>
    <w:rsid w:val="0038642F"/>
    <w:rsid w:val="00386F8D"/>
    <w:rsid w:val="003872CD"/>
    <w:rsid w:val="0039065D"/>
    <w:rsid w:val="00390AFE"/>
    <w:rsid w:val="00390CCC"/>
    <w:rsid w:val="0039109C"/>
    <w:rsid w:val="00391C35"/>
    <w:rsid w:val="00391E5B"/>
    <w:rsid w:val="00392038"/>
    <w:rsid w:val="00392112"/>
    <w:rsid w:val="003926E7"/>
    <w:rsid w:val="00393230"/>
    <w:rsid w:val="0039483F"/>
    <w:rsid w:val="00394E35"/>
    <w:rsid w:val="0039522C"/>
    <w:rsid w:val="0039571D"/>
    <w:rsid w:val="00396037"/>
    <w:rsid w:val="0039626C"/>
    <w:rsid w:val="003968E8"/>
    <w:rsid w:val="003979EC"/>
    <w:rsid w:val="00397AE4"/>
    <w:rsid w:val="00397E92"/>
    <w:rsid w:val="003A0493"/>
    <w:rsid w:val="003A0FFA"/>
    <w:rsid w:val="003A179F"/>
    <w:rsid w:val="003A189F"/>
    <w:rsid w:val="003A21E9"/>
    <w:rsid w:val="003A28BA"/>
    <w:rsid w:val="003A310E"/>
    <w:rsid w:val="003A3863"/>
    <w:rsid w:val="003A40D5"/>
    <w:rsid w:val="003A4176"/>
    <w:rsid w:val="003A4564"/>
    <w:rsid w:val="003A4CDB"/>
    <w:rsid w:val="003A4FB7"/>
    <w:rsid w:val="003A50DC"/>
    <w:rsid w:val="003A548A"/>
    <w:rsid w:val="003A630B"/>
    <w:rsid w:val="003A66B0"/>
    <w:rsid w:val="003A694B"/>
    <w:rsid w:val="003A70D3"/>
    <w:rsid w:val="003A7873"/>
    <w:rsid w:val="003B0CD2"/>
    <w:rsid w:val="003B0CEF"/>
    <w:rsid w:val="003B0FAC"/>
    <w:rsid w:val="003B1348"/>
    <w:rsid w:val="003B1A32"/>
    <w:rsid w:val="003B1C69"/>
    <w:rsid w:val="003B250E"/>
    <w:rsid w:val="003B28EF"/>
    <w:rsid w:val="003B43BF"/>
    <w:rsid w:val="003B4476"/>
    <w:rsid w:val="003B46C6"/>
    <w:rsid w:val="003B4992"/>
    <w:rsid w:val="003B5194"/>
    <w:rsid w:val="003B52F4"/>
    <w:rsid w:val="003B54B2"/>
    <w:rsid w:val="003B5537"/>
    <w:rsid w:val="003B593E"/>
    <w:rsid w:val="003B5B91"/>
    <w:rsid w:val="003B5D70"/>
    <w:rsid w:val="003B5FBD"/>
    <w:rsid w:val="003B66A6"/>
    <w:rsid w:val="003B6899"/>
    <w:rsid w:val="003B7147"/>
    <w:rsid w:val="003B7A76"/>
    <w:rsid w:val="003B7AD6"/>
    <w:rsid w:val="003C0D50"/>
    <w:rsid w:val="003C11E8"/>
    <w:rsid w:val="003C292A"/>
    <w:rsid w:val="003C3076"/>
    <w:rsid w:val="003C3419"/>
    <w:rsid w:val="003C44DF"/>
    <w:rsid w:val="003C4F1E"/>
    <w:rsid w:val="003C502B"/>
    <w:rsid w:val="003C52B1"/>
    <w:rsid w:val="003C599B"/>
    <w:rsid w:val="003C6748"/>
    <w:rsid w:val="003C762F"/>
    <w:rsid w:val="003D01B3"/>
    <w:rsid w:val="003D0288"/>
    <w:rsid w:val="003D0D90"/>
    <w:rsid w:val="003D0F10"/>
    <w:rsid w:val="003D17A5"/>
    <w:rsid w:val="003D1B5C"/>
    <w:rsid w:val="003D2830"/>
    <w:rsid w:val="003D2B29"/>
    <w:rsid w:val="003D2B4D"/>
    <w:rsid w:val="003D3A56"/>
    <w:rsid w:val="003D3B56"/>
    <w:rsid w:val="003D4332"/>
    <w:rsid w:val="003D4D85"/>
    <w:rsid w:val="003D5221"/>
    <w:rsid w:val="003D56C9"/>
    <w:rsid w:val="003D57EB"/>
    <w:rsid w:val="003D5B02"/>
    <w:rsid w:val="003D60DB"/>
    <w:rsid w:val="003D681E"/>
    <w:rsid w:val="003D7ACD"/>
    <w:rsid w:val="003E05AF"/>
    <w:rsid w:val="003E0A22"/>
    <w:rsid w:val="003E0ABF"/>
    <w:rsid w:val="003E0BC6"/>
    <w:rsid w:val="003E1871"/>
    <w:rsid w:val="003E1DDB"/>
    <w:rsid w:val="003E223A"/>
    <w:rsid w:val="003E2320"/>
    <w:rsid w:val="003E27A6"/>
    <w:rsid w:val="003E2AA0"/>
    <w:rsid w:val="003E342A"/>
    <w:rsid w:val="003E356A"/>
    <w:rsid w:val="003E3E6C"/>
    <w:rsid w:val="003E43C6"/>
    <w:rsid w:val="003E458D"/>
    <w:rsid w:val="003E52E0"/>
    <w:rsid w:val="003E5618"/>
    <w:rsid w:val="003E58A3"/>
    <w:rsid w:val="003E5A08"/>
    <w:rsid w:val="003E5EFD"/>
    <w:rsid w:val="003E6B0C"/>
    <w:rsid w:val="003F030E"/>
    <w:rsid w:val="003F04C7"/>
    <w:rsid w:val="003F0952"/>
    <w:rsid w:val="003F0EE4"/>
    <w:rsid w:val="003F11A6"/>
    <w:rsid w:val="003F1217"/>
    <w:rsid w:val="003F15D1"/>
    <w:rsid w:val="003F1787"/>
    <w:rsid w:val="003F25FA"/>
    <w:rsid w:val="003F2BDB"/>
    <w:rsid w:val="003F4318"/>
    <w:rsid w:val="003F44FE"/>
    <w:rsid w:val="003F5926"/>
    <w:rsid w:val="003F5CD3"/>
    <w:rsid w:val="003F79E6"/>
    <w:rsid w:val="003F7DC8"/>
    <w:rsid w:val="0040048C"/>
    <w:rsid w:val="00401AD3"/>
    <w:rsid w:val="00401EF2"/>
    <w:rsid w:val="0040244E"/>
    <w:rsid w:val="00403047"/>
    <w:rsid w:val="00403304"/>
    <w:rsid w:val="00403D4A"/>
    <w:rsid w:val="00404A11"/>
    <w:rsid w:val="00404C0C"/>
    <w:rsid w:val="00404FF3"/>
    <w:rsid w:val="004059D7"/>
    <w:rsid w:val="00405C5F"/>
    <w:rsid w:val="00406894"/>
    <w:rsid w:val="0040717B"/>
    <w:rsid w:val="004071D9"/>
    <w:rsid w:val="0040750A"/>
    <w:rsid w:val="004078BD"/>
    <w:rsid w:val="0041008C"/>
    <w:rsid w:val="00410935"/>
    <w:rsid w:val="00410D38"/>
    <w:rsid w:val="0041102A"/>
    <w:rsid w:val="00412F35"/>
    <w:rsid w:val="004131C6"/>
    <w:rsid w:val="004136E0"/>
    <w:rsid w:val="0041398D"/>
    <w:rsid w:val="00413A6E"/>
    <w:rsid w:val="00413DCF"/>
    <w:rsid w:val="0041445A"/>
    <w:rsid w:val="0041468C"/>
    <w:rsid w:val="004154E4"/>
    <w:rsid w:val="00415710"/>
    <w:rsid w:val="0041595A"/>
    <w:rsid w:val="00415DB0"/>
    <w:rsid w:val="00415E58"/>
    <w:rsid w:val="00416156"/>
    <w:rsid w:val="00416230"/>
    <w:rsid w:val="004168D8"/>
    <w:rsid w:val="004175A3"/>
    <w:rsid w:val="0042006A"/>
    <w:rsid w:val="00420744"/>
    <w:rsid w:val="00420F85"/>
    <w:rsid w:val="00421049"/>
    <w:rsid w:val="00421714"/>
    <w:rsid w:val="004219B0"/>
    <w:rsid w:val="00422CBD"/>
    <w:rsid w:val="00423D1E"/>
    <w:rsid w:val="004243CD"/>
    <w:rsid w:val="00424E1B"/>
    <w:rsid w:val="00425162"/>
    <w:rsid w:val="00425883"/>
    <w:rsid w:val="00425AED"/>
    <w:rsid w:val="00425D66"/>
    <w:rsid w:val="00426081"/>
    <w:rsid w:val="00427CB2"/>
    <w:rsid w:val="00430444"/>
    <w:rsid w:val="00430A55"/>
    <w:rsid w:val="004319F2"/>
    <w:rsid w:val="00431C06"/>
    <w:rsid w:val="0043250A"/>
    <w:rsid w:val="00432964"/>
    <w:rsid w:val="00432D93"/>
    <w:rsid w:val="00433A4B"/>
    <w:rsid w:val="0043409F"/>
    <w:rsid w:val="004343EB"/>
    <w:rsid w:val="00434952"/>
    <w:rsid w:val="00434CB9"/>
    <w:rsid w:val="004360BB"/>
    <w:rsid w:val="004367E8"/>
    <w:rsid w:val="00436BB0"/>
    <w:rsid w:val="00436EEC"/>
    <w:rsid w:val="004378C7"/>
    <w:rsid w:val="00437DC2"/>
    <w:rsid w:val="00440A64"/>
    <w:rsid w:val="00440DC0"/>
    <w:rsid w:val="0044105F"/>
    <w:rsid w:val="0044227C"/>
    <w:rsid w:val="004426A3"/>
    <w:rsid w:val="00443B4E"/>
    <w:rsid w:val="00444880"/>
    <w:rsid w:val="00444896"/>
    <w:rsid w:val="00445035"/>
    <w:rsid w:val="0044610D"/>
    <w:rsid w:val="004466C3"/>
    <w:rsid w:val="00446A9A"/>
    <w:rsid w:val="00447A09"/>
    <w:rsid w:val="004502E1"/>
    <w:rsid w:val="00450689"/>
    <w:rsid w:val="00450990"/>
    <w:rsid w:val="00450EBE"/>
    <w:rsid w:val="00451382"/>
    <w:rsid w:val="0045174C"/>
    <w:rsid w:val="00451AAA"/>
    <w:rsid w:val="00451B99"/>
    <w:rsid w:val="0045218E"/>
    <w:rsid w:val="00452625"/>
    <w:rsid w:val="00454A63"/>
    <w:rsid w:val="00455E90"/>
    <w:rsid w:val="00456BBD"/>
    <w:rsid w:val="00456D5E"/>
    <w:rsid w:val="00456E82"/>
    <w:rsid w:val="004572D2"/>
    <w:rsid w:val="00457BF4"/>
    <w:rsid w:val="004612F2"/>
    <w:rsid w:val="00462C17"/>
    <w:rsid w:val="00462FF0"/>
    <w:rsid w:val="00463021"/>
    <w:rsid w:val="00463AB8"/>
    <w:rsid w:val="004653E9"/>
    <w:rsid w:val="004659BF"/>
    <w:rsid w:val="00465F68"/>
    <w:rsid w:val="0046604B"/>
    <w:rsid w:val="0046643B"/>
    <w:rsid w:val="0046661C"/>
    <w:rsid w:val="004672F5"/>
    <w:rsid w:val="00467834"/>
    <w:rsid w:val="00467DC3"/>
    <w:rsid w:val="00467FE4"/>
    <w:rsid w:val="00470229"/>
    <w:rsid w:val="00470AEF"/>
    <w:rsid w:val="004723CD"/>
    <w:rsid w:val="00472755"/>
    <w:rsid w:val="00473631"/>
    <w:rsid w:val="004738C4"/>
    <w:rsid w:val="00475B64"/>
    <w:rsid w:val="00476581"/>
    <w:rsid w:val="0047788F"/>
    <w:rsid w:val="00477977"/>
    <w:rsid w:val="00480034"/>
    <w:rsid w:val="004809B4"/>
    <w:rsid w:val="00480BDE"/>
    <w:rsid w:val="00480DE4"/>
    <w:rsid w:val="00480F54"/>
    <w:rsid w:val="004812E8"/>
    <w:rsid w:val="00481582"/>
    <w:rsid w:val="0048221B"/>
    <w:rsid w:val="00482E4C"/>
    <w:rsid w:val="00483126"/>
    <w:rsid w:val="00483131"/>
    <w:rsid w:val="004836A6"/>
    <w:rsid w:val="00483706"/>
    <w:rsid w:val="004839B8"/>
    <w:rsid w:val="00484021"/>
    <w:rsid w:val="00484563"/>
    <w:rsid w:val="0048576A"/>
    <w:rsid w:val="00485D70"/>
    <w:rsid w:val="00486DD6"/>
    <w:rsid w:val="00487D4F"/>
    <w:rsid w:val="00490E39"/>
    <w:rsid w:val="00490FC6"/>
    <w:rsid w:val="004918A6"/>
    <w:rsid w:val="004920EA"/>
    <w:rsid w:val="00494600"/>
    <w:rsid w:val="00494C4C"/>
    <w:rsid w:val="00494EED"/>
    <w:rsid w:val="00495039"/>
    <w:rsid w:val="00495EA4"/>
    <w:rsid w:val="004962EF"/>
    <w:rsid w:val="00496351"/>
    <w:rsid w:val="0049666D"/>
    <w:rsid w:val="00497810"/>
    <w:rsid w:val="00497D76"/>
    <w:rsid w:val="004A0CDA"/>
    <w:rsid w:val="004A0D5F"/>
    <w:rsid w:val="004A0F2B"/>
    <w:rsid w:val="004A16B4"/>
    <w:rsid w:val="004A17C2"/>
    <w:rsid w:val="004A17F3"/>
    <w:rsid w:val="004A2E7C"/>
    <w:rsid w:val="004A3256"/>
    <w:rsid w:val="004A355B"/>
    <w:rsid w:val="004A37EF"/>
    <w:rsid w:val="004A3833"/>
    <w:rsid w:val="004A4419"/>
    <w:rsid w:val="004A4648"/>
    <w:rsid w:val="004A4C14"/>
    <w:rsid w:val="004A4F28"/>
    <w:rsid w:val="004A56C8"/>
    <w:rsid w:val="004A69AD"/>
    <w:rsid w:val="004A7601"/>
    <w:rsid w:val="004A7A43"/>
    <w:rsid w:val="004A7B2F"/>
    <w:rsid w:val="004A7F7D"/>
    <w:rsid w:val="004A7FB6"/>
    <w:rsid w:val="004A7FD4"/>
    <w:rsid w:val="004B070C"/>
    <w:rsid w:val="004B09FC"/>
    <w:rsid w:val="004B12EF"/>
    <w:rsid w:val="004B1735"/>
    <w:rsid w:val="004B1DE9"/>
    <w:rsid w:val="004B2026"/>
    <w:rsid w:val="004B20CD"/>
    <w:rsid w:val="004B2613"/>
    <w:rsid w:val="004B2F86"/>
    <w:rsid w:val="004B308D"/>
    <w:rsid w:val="004B376B"/>
    <w:rsid w:val="004B410C"/>
    <w:rsid w:val="004B449F"/>
    <w:rsid w:val="004B45E7"/>
    <w:rsid w:val="004B46E5"/>
    <w:rsid w:val="004B5A40"/>
    <w:rsid w:val="004B5DE4"/>
    <w:rsid w:val="004B68CC"/>
    <w:rsid w:val="004B69EF"/>
    <w:rsid w:val="004B7DFC"/>
    <w:rsid w:val="004B7E15"/>
    <w:rsid w:val="004B7E5A"/>
    <w:rsid w:val="004B7FE3"/>
    <w:rsid w:val="004B7FE6"/>
    <w:rsid w:val="004C0038"/>
    <w:rsid w:val="004C0409"/>
    <w:rsid w:val="004C05D1"/>
    <w:rsid w:val="004C09AB"/>
    <w:rsid w:val="004C0B5B"/>
    <w:rsid w:val="004C0F84"/>
    <w:rsid w:val="004C1752"/>
    <w:rsid w:val="004C1D25"/>
    <w:rsid w:val="004C2196"/>
    <w:rsid w:val="004C28B4"/>
    <w:rsid w:val="004C2926"/>
    <w:rsid w:val="004C3A73"/>
    <w:rsid w:val="004C3FA6"/>
    <w:rsid w:val="004C404D"/>
    <w:rsid w:val="004C4171"/>
    <w:rsid w:val="004C4A2E"/>
    <w:rsid w:val="004C4CE2"/>
    <w:rsid w:val="004C4DB3"/>
    <w:rsid w:val="004C4DFA"/>
    <w:rsid w:val="004C6A0B"/>
    <w:rsid w:val="004C6AD8"/>
    <w:rsid w:val="004C6BD1"/>
    <w:rsid w:val="004C7C7F"/>
    <w:rsid w:val="004D00E0"/>
    <w:rsid w:val="004D04FF"/>
    <w:rsid w:val="004D0EDD"/>
    <w:rsid w:val="004D1013"/>
    <w:rsid w:val="004D1B69"/>
    <w:rsid w:val="004D26FC"/>
    <w:rsid w:val="004D2C5C"/>
    <w:rsid w:val="004D2E16"/>
    <w:rsid w:val="004D3444"/>
    <w:rsid w:val="004D3C78"/>
    <w:rsid w:val="004D3D92"/>
    <w:rsid w:val="004D43F5"/>
    <w:rsid w:val="004D4937"/>
    <w:rsid w:val="004D4C24"/>
    <w:rsid w:val="004D4CFE"/>
    <w:rsid w:val="004D509F"/>
    <w:rsid w:val="004D51B1"/>
    <w:rsid w:val="004D5903"/>
    <w:rsid w:val="004D6675"/>
    <w:rsid w:val="004D6D17"/>
    <w:rsid w:val="004D6FB2"/>
    <w:rsid w:val="004D7CDF"/>
    <w:rsid w:val="004E09D0"/>
    <w:rsid w:val="004E0F76"/>
    <w:rsid w:val="004E1553"/>
    <w:rsid w:val="004E1DAE"/>
    <w:rsid w:val="004E210B"/>
    <w:rsid w:val="004E2EDE"/>
    <w:rsid w:val="004E4BA3"/>
    <w:rsid w:val="004E55D5"/>
    <w:rsid w:val="004E57CF"/>
    <w:rsid w:val="004E62F4"/>
    <w:rsid w:val="004E646D"/>
    <w:rsid w:val="004E6B21"/>
    <w:rsid w:val="004E6B86"/>
    <w:rsid w:val="004E7310"/>
    <w:rsid w:val="004E7C60"/>
    <w:rsid w:val="004E7FAD"/>
    <w:rsid w:val="004F0171"/>
    <w:rsid w:val="004F0F26"/>
    <w:rsid w:val="004F10DC"/>
    <w:rsid w:val="004F1204"/>
    <w:rsid w:val="004F1439"/>
    <w:rsid w:val="004F1F1E"/>
    <w:rsid w:val="004F24AC"/>
    <w:rsid w:val="004F36D7"/>
    <w:rsid w:val="004F38BF"/>
    <w:rsid w:val="004F3C38"/>
    <w:rsid w:val="004F41A4"/>
    <w:rsid w:val="004F4B63"/>
    <w:rsid w:val="004F4CBF"/>
    <w:rsid w:val="004F4DA3"/>
    <w:rsid w:val="004F506B"/>
    <w:rsid w:val="004F55F7"/>
    <w:rsid w:val="004F5E10"/>
    <w:rsid w:val="004F6152"/>
    <w:rsid w:val="004F657D"/>
    <w:rsid w:val="004F73EA"/>
    <w:rsid w:val="004F768F"/>
    <w:rsid w:val="004F76FA"/>
    <w:rsid w:val="005004D8"/>
    <w:rsid w:val="005011F7"/>
    <w:rsid w:val="005015B4"/>
    <w:rsid w:val="00501DA3"/>
    <w:rsid w:val="005022C8"/>
    <w:rsid w:val="00502323"/>
    <w:rsid w:val="005023A2"/>
    <w:rsid w:val="005028FD"/>
    <w:rsid w:val="0050363D"/>
    <w:rsid w:val="00504854"/>
    <w:rsid w:val="00504906"/>
    <w:rsid w:val="00505067"/>
    <w:rsid w:val="00506869"/>
    <w:rsid w:val="005071CE"/>
    <w:rsid w:val="00507357"/>
    <w:rsid w:val="00510025"/>
    <w:rsid w:val="00510058"/>
    <w:rsid w:val="00510BCA"/>
    <w:rsid w:val="005110C4"/>
    <w:rsid w:val="00511783"/>
    <w:rsid w:val="00512023"/>
    <w:rsid w:val="00512424"/>
    <w:rsid w:val="00512A16"/>
    <w:rsid w:val="005133BF"/>
    <w:rsid w:val="00513624"/>
    <w:rsid w:val="00514138"/>
    <w:rsid w:val="00514C3A"/>
    <w:rsid w:val="00514E75"/>
    <w:rsid w:val="00515515"/>
    <w:rsid w:val="00515D86"/>
    <w:rsid w:val="00515DFE"/>
    <w:rsid w:val="00515E18"/>
    <w:rsid w:val="00516252"/>
    <w:rsid w:val="00516819"/>
    <w:rsid w:val="00516D73"/>
    <w:rsid w:val="0052033A"/>
    <w:rsid w:val="00520473"/>
    <w:rsid w:val="0052168A"/>
    <w:rsid w:val="0052188C"/>
    <w:rsid w:val="00521B5E"/>
    <w:rsid w:val="00521BB5"/>
    <w:rsid w:val="005233F6"/>
    <w:rsid w:val="00523958"/>
    <w:rsid w:val="0052413A"/>
    <w:rsid w:val="0052436E"/>
    <w:rsid w:val="0052516E"/>
    <w:rsid w:val="0052689B"/>
    <w:rsid w:val="0052715F"/>
    <w:rsid w:val="00527D1F"/>
    <w:rsid w:val="00530589"/>
    <w:rsid w:val="00530D13"/>
    <w:rsid w:val="0053156A"/>
    <w:rsid w:val="005315FD"/>
    <w:rsid w:val="00531AA8"/>
    <w:rsid w:val="00534016"/>
    <w:rsid w:val="00534622"/>
    <w:rsid w:val="00534F9F"/>
    <w:rsid w:val="00535241"/>
    <w:rsid w:val="005352DE"/>
    <w:rsid w:val="00535450"/>
    <w:rsid w:val="005364EC"/>
    <w:rsid w:val="005366E5"/>
    <w:rsid w:val="00536C9B"/>
    <w:rsid w:val="00536ECE"/>
    <w:rsid w:val="0054022C"/>
    <w:rsid w:val="005405BF"/>
    <w:rsid w:val="0054102E"/>
    <w:rsid w:val="00541D0F"/>
    <w:rsid w:val="005429D9"/>
    <w:rsid w:val="00542E1C"/>
    <w:rsid w:val="00543A08"/>
    <w:rsid w:val="00543A6C"/>
    <w:rsid w:val="00543F8B"/>
    <w:rsid w:val="00544027"/>
    <w:rsid w:val="005442EB"/>
    <w:rsid w:val="0054442E"/>
    <w:rsid w:val="005453F8"/>
    <w:rsid w:val="0054587A"/>
    <w:rsid w:val="005466E8"/>
    <w:rsid w:val="00546739"/>
    <w:rsid w:val="005467BF"/>
    <w:rsid w:val="00546A09"/>
    <w:rsid w:val="00547137"/>
    <w:rsid w:val="00547E78"/>
    <w:rsid w:val="0055015B"/>
    <w:rsid w:val="00550D96"/>
    <w:rsid w:val="00550DB3"/>
    <w:rsid w:val="00550DDB"/>
    <w:rsid w:val="00550ECE"/>
    <w:rsid w:val="0055104E"/>
    <w:rsid w:val="0055138B"/>
    <w:rsid w:val="005514EF"/>
    <w:rsid w:val="00551882"/>
    <w:rsid w:val="005518C3"/>
    <w:rsid w:val="00551B6C"/>
    <w:rsid w:val="00551C03"/>
    <w:rsid w:val="00551C79"/>
    <w:rsid w:val="00552A54"/>
    <w:rsid w:val="0055350C"/>
    <w:rsid w:val="005549B2"/>
    <w:rsid w:val="00555506"/>
    <w:rsid w:val="005556F8"/>
    <w:rsid w:val="00555748"/>
    <w:rsid w:val="005558D8"/>
    <w:rsid w:val="00555BDD"/>
    <w:rsid w:val="00556B69"/>
    <w:rsid w:val="005577B6"/>
    <w:rsid w:val="00561321"/>
    <w:rsid w:val="00561331"/>
    <w:rsid w:val="00561865"/>
    <w:rsid w:val="00561923"/>
    <w:rsid w:val="00561EF5"/>
    <w:rsid w:val="00562084"/>
    <w:rsid w:val="00562151"/>
    <w:rsid w:val="0056364D"/>
    <w:rsid w:val="00563E5D"/>
    <w:rsid w:val="00564177"/>
    <w:rsid w:val="0056422B"/>
    <w:rsid w:val="005645A7"/>
    <w:rsid w:val="005646F0"/>
    <w:rsid w:val="005649EE"/>
    <w:rsid w:val="00565C71"/>
    <w:rsid w:val="00565F01"/>
    <w:rsid w:val="005661D7"/>
    <w:rsid w:val="005664EC"/>
    <w:rsid w:val="005666C7"/>
    <w:rsid w:val="00566BF5"/>
    <w:rsid w:val="00566C2D"/>
    <w:rsid w:val="005675F2"/>
    <w:rsid w:val="00567F34"/>
    <w:rsid w:val="0057085A"/>
    <w:rsid w:val="00570919"/>
    <w:rsid w:val="00570C3E"/>
    <w:rsid w:val="00570FF5"/>
    <w:rsid w:val="0057190B"/>
    <w:rsid w:val="00571D18"/>
    <w:rsid w:val="00571D81"/>
    <w:rsid w:val="005728AA"/>
    <w:rsid w:val="005729B0"/>
    <w:rsid w:val="00573713"/>
    <w:rsid w:val="00573CBD"/>
    <w:rsid w:val="005742F5"/>
    <w:rsid w:val="0057453F"/>
    <w:rsid w:val="0057492E"/>
    <w:rsid w:val="00574E2C"/>
    <w:rsid w:val="0057519C"/>
    <w:rsid w:val="005759C0"/>
    <w:rsid w:val="00575E79"/>
    <w:rsid w:val="00575F44"/>
    <w:rsid w:val="00576101"/>
    <w:rsid w:val="0057620D"/>
    <w:rsid w:val="0057623D"/>
    <w:rsid w:val="005764E6"/>
    <w:rsid w:val="005764ED"/>
    <w:rsid w:val="00576F45"/>
    <w:rsid w:val="005778B3"/>
    <w:rsid w:val="00577A1B"/>
    <w:rsid w:val="00577DA2"/>
    <w:rsid w:val="00580DD2"/>
    <w:rsid w:val="00580E4D"/>
    <w:rsid w:val="005815EF"/>
    <w:rsid w:val="00581D77"/>
    <w:rsid w:val="005825D2"/>
    <w:rsid w:val="005829CD"/>
    <w:rsid w:val="005838A4"/>
    <w:rsid w:val="00583B21"/>
    <w:rsid w:val="005843FF"/>
    <w:rsid w:val="00584F4F"/>
    <w:rsid w:val="005850FF"/>
    <w:rsid w:val="00585DE9"/>
    <w:rsid w:val="00587697"/>
    <w:rsid w:val="00587DBE"/>
    <w:rsid w:val="005900B9"/>
    <w:rsid w:val="00590E39"/>
    <w:rsid w:val="00590F02"/>
    <w:rsid w:val="00591424"/>
    <w:rsid w:val="0059154F"/>
    <w:rsid w:val="005917B7"/>
    <w:rsid w:val="00591928"/>
    <w:rsid w:val="00591DA1"/>
    <w:rsid w:val="00592037"/>
    <w:rsid w:val="005920F9"/>
    <w:rsid w:val="00592B90"/>
    <w:rsid w:val="0059356C"/>
    <w:rsid w:val="00593CEF"/>
    <w:rsid w:val="00595174"/>
    <w:rsid w:val="00595EA8"/>
    <w:rsid w:val="00596607"/>
    <w:rsid w:val="005973B7"/>
    <w:rsid w:val="0059742E"/>
    <w:rsid w:val="00597D5A"/>
    <w:rsid w:val="005A076E"/>
    <w:rsid w:val="005A1A6C"/>
    <w:rsid w:val="005A1CC9"/>
    <w:rsid w:val="005A1FA0"/>
    <w:rsid w:val="005A2625"/>
    <w:rsid w:val="005A29B7"/>
    <w:rsid w:val="005A2F4B"/>
    <w:rsid w:val="005A3040"/>
    <w:rsid w:val="005A3C11"/>
    <w:rsid w:val="005A3FA1"/>
    <w:rsid w:val="005A44BF"/>
    <w:rsid w:val="005A4507"/>
    <w:rsid w:val="005A46BD"/>
    <w:rsid w:val="005A4948"/>
    <w:rsid w:val="005A5198"/>
    <w:rsid w:val="005A5D2A"/>
    <w:rsid w:val="005A646F"/>
    <w:rsid w:val="005A6757"/>
    <w:rsid w:val="005A73E9"/>
    <w:rsid w:val="005B0264"/>
    <w:rsid w:val="005B2C4D"/>
    <w:rsid w:val="005B32F4"/>
    <w:rsid w:val="005B396B"/>
    <w:rsid w:val="005B4156"/>
    <w:rsid w:val="005B44C7"/>
    <w:rsid w:val="005B4768"/>
    <w:rsid w:val="005B4F87"/>
    <w:rsid w:val="005B553F"/>
    <w:rsid w:val="005B6528"/>
    <w:rsid w:val="005B7B50"/>
    <w:rsid w:val="005C033A"/>
    <w:rsid w:val="005C066C"/>
    <w:rsid w:val="005C0760"/>
    <w:rsid w:val="005C2069"/>
    <w:rsid w:val="005C2324"/>
    <w:rsid w:val="005C2A8B"/>
    <w:rsid w:val="005C39DE"/>
    <w:rsid w:val="005C3E37"/>
    <w:rsid w:val="005C3FCB"/>
    <w:rsid w:val="005C410F"/>
    <w:rsid w:val="005C54C3"/>
    <w:rsid w:val="005C61DB"/>
    <w:rsid w:val="005C7169"/>
    <w:rsid w:val="005C7F1C"/>
    <w:rsid w:val="005D082A"/>
    <w:rsid w:val="005D0D09"/>
    <w:rsid w:val="005D186A"/>
    <w:rsid w:val="005D19BD"/>
    <w:rsid w:val="005D1CB8"/>
    <w:rsid w:val="005D1D53"/>
    <w:rsid w:val="005D20BE"/>
    <w:rsid w:val="005D432C"/>
    <w:rsid w:val="005D4748"/>
    <w:rsid w:val="005D495D"/>
    <w:rsid w:val="005D5BCC"/>
    <w:rsid w:val="005D5EFF"/>
    <w:rsid w:val="005D6D52"/>
    <w:rsid w:val="005D7750"/>
    <w:rsid w:val="005E0945"/>
    <w:rsid w:val="005E0B6F"/>
    <w:rsid w:val="005E2A81"/>
    <w:rsid w:val="005E337F"/>
    <w:rsid w:val="005E33C0"/>
    <w:rsid w:val="005E4302"/>
    <w:rsid w:val="005E4A0B"/>
    <w:rsid w:val="005E64E7"/>
    <w:rsid w:val="005E6846"/>
    <w:rsid w:val="005E6B80"/>
    <w:rsid w:val="005E74B2"/>
    <w:rsid w:val="005E75DD"/>
    <w:rsid w:val="005E7C94"/>
    <w:rsid w:val="005E7F07"/>
    <w:rsid w:val="005F084C"/>
    <w:rsid w:val="005F0F5A"/>
    <w:rsid w:val="005F1349"/>
    <w:rsid w:val="005F16DD"/>
    <w:rsid w:val="005F2C0B"/>
    <w:rsid w:val="005F4089"/>
    <w:rsid w:val="005F4BB5"/>
    <w:rsid w:val="005F4DF0"/>
    <w:rsid w:val="005F6396"/>
    <w:rsid w:val="005F76A1"/>
    <w:rsid w:val="006000EB"/>
    <w:rsid w:val="00600E63"/>
    <w:rsid w:val="00601B63"/>
    <w:rsid w:val="00601C9B"/>
    <w:rsid w:val="006047A2"/>
    <w:rsid w:val="006047BD"/>
    <w:rsid w:val="00604BBF"/>
    <w:rsid w:val="00604CE5"/>
    <w:rsid w:val="006058EE"/>
    <w:rsid w:val="00606BCB"/>
    <w:rsid w:val="00607090"/>
    <w:rsid w:val="00607D06"/>
    <w:rsid w:val="00607E25"/>
    <w:rsid w:val="006100A7"/>
    <w:rsid w:val="00610609"/>
    <w:rsid w:val="00610AC0"/>
    <w:rsid w:val="00610D81"/>
    <w:rsid w:val="0061166C"/>
    <w:rsid w:val="00611A08"/>
    <w:rsid w:val="00612499"/>
    <w:rsid w:val="00612A33"/>
    <w:rsid w:val="00612C6C"/>
    <w:rsid w:val="006136A6"/>
    <w:rsid w:val="00613782"/>
    <w:rsid w:val="00613994"/>
    <w:rsid w:val="00613AD8"/>
    <w:rsid w:val="00613B4F"/>
    <w:rsid w:val="00613BF9"/>
    <w:rsid w:val="00613D4E"/>
    <w:rsid w:val="00614C3D"/>
    <w:rsid w:val="00615639"/>
    <w:rsid w:val="0061636A"/>
    <w:rsid w:val="0061750F"/>
    <w:rsid w:val="006176FD"/>
    <w:rsid w:val="00617C4D"/>
    <w:rsid w:val="00617D25"/>
    <w:rsid w:val="00621679"/>
    <w:rsid w:val="00621709"/>
    <w:rsid w:val="006218D4"/>
    <w:rsid w:val="00622B75"/>
    <w:rsid w:val="006244CC"/>
    <w:rsid w:val="00624752"/>
    <w:rsid w:val="00624D81"/>
    <w:rsid w:val="00625958"/>
    <w:rsid w:val="00625A65"/>
    <w:rsid w:val="00625E42"/>
    <w:rsid w:val="00625E49"/>
    <w:rsid w:val="00626D13"/>
    <w:rsid w:val="00631407"/>
    <w:rsid w:val="00631595"/>
    <w:rsid w:val="00631AE3"/>
    <w:rsid w:val="00631E1C"/>
    <w:rsid w:val="00631F49"/>
    <w:rsid w:val="00632319"/>
    <w:rsid w:val="00632515"/>
    <w:rsid w:val="0063331A"/>
    <w:rsid w:val="006344DF"/>
    <w:rsid w:val="00634A7E"/>
    <w:rsid w:val="00634CFC"/>
    <w:rsid w:val="0063519F"/>
    <w:rsid w:val="00635BD9"/>
    <w:rsid w:val="00635ECA"/>
    <w:rsid w:val="00636452"/>
    <w:rsid w:val="006366E2"/>
    <w:rsid w:val="00636869"/>
    <w:rsid w:val="00636A0D"/>
    <w:rsid w:val="00636CFF"/>
    <w:rsid w:val="00636FE3"/>
    <w:rsid w:val="006376DD"/>
    <w:rsid w:val="0064140F"/>
    <w:rsid w:val="006432AA"/>
    <w:rsid w:val="0064389D"/>
    <w:rsid w:val="006438F8"/>
    <w:rsid w:val="00644AF9"/>
    <w:rsid w:val="00644E40"/>
    <w:rsid w:val="00645723"/>
    <w:rsid w:val="00645735"/>
    <w:rsid w:val="00646B5C"/>
    <w:rsid w:val="00646B65"/>
    <w:rsid w:val="00646FB7"/>
    <w:rsid w:val="00647518"/>
    <w:rsid w:val="006477E1"/>
    <w:rsid w:val="00650969"/>
    <w:rsid w:val="00650C44"/>
    <w:rsid w:val="00650D0D"/>
    <w:rsid w:val="00650E14"/>
    <w:rsid w:val="00651897"/>
    <w:rsid w:val="00651E26"/>
    <w:rsid w:val="00651E32"/>
    <w:rsid w:val="00651EB7"/>
    <w:rsid w:val="00652A96"/>
    <w:rsid w:val="00652BDD"/>
    <w:rsid w:val="00653687"/>
    <w:rsid w:val="006539CF"/>
    <w:rsid w:val="00653B37"/>
    <w:rsid w:val="0065477C"/>
    <w:rsid w:val="006547EA"/>
    <w:rsid w:val="00654940"/>
    <w:rsid w:val="00654CF1"/>
    <w:rsid w:val="006555E5"/>
    <w:rsid w:val="006559FF"/>
    <w:rsid w:val="00656BBD"/>
    <w:rsid w:val="00656EEB"/>
    <w:rsid w:val="0065719E"/>
    <w:rsid w:val="0065757D"/>
    <w:rsid w:val="00657EA2"/>
    <w:rsid w:val="006631D6"/>
    <w:rsid w:val="006635C6"/>
    <w:rsid w:val="006636EC"/>
    <w:rsid w:val="00663C8B"/>
    <w:rsid w:val="00663CF0"/>
    <w:rsid w:val="00665A6E"/>
    <w:rsid w:val="00665AFC"/>
    <w:rsid w:val="00665D03"/>
    <w:rsid w:val="00666940"/>
    <w:rsid w:val="00667717"/>
    <w:rsid w:val="0066790E"/>
    <w:rsid w:val="00667989"/>
    <w:rsid w:val="00667A76"/>
    <w:rsid w:val="00667D04"/>
    <w:rsid w:val="00671693"/>
    <w:rsid w:val="006726C1"/>
    <w:rsid w:val="006731E7"/>
    <w:rsid w:val="00673558"/>
    <w:rsid w:val="00673743"/>
    <w:rsid w:val="00675C01"/>
    <w:rsid w:val="0067632B"/>
    <w:rsid w:val="00676435"/>
    <w:rsid w:val="00676523"/>
    <w:rsid w:val="00676727"/>
    <w:rsid w:val="00676B5D"/>
    <w:rsid w:val="00676EF9"/>
    <w:rsid w:val="00677719"/>
    <w:rsid w:val="00677AAF"/>
    <w:rsid w:val="00680101"/>
    <w:rsid w:val="00681363"/>
    <w:rsid w:val="006830D0"/>
    <w:rsid w:val="006831EF"/>
    <w:rsid w:val="006833D2"/>
    <w:rsid w:val="0068361F"/>
    <w:rsid w:val="0068464B"/>
    <w:rsid w:val="006846A1"/>
    <w:rsid w:val="006859A1"/>
    <w:rsid w:val="006863FE"/>
    <w:rsid w:val="006877D0"/>
    <w:rsid w:val="00690328"/>
    <w:rsid w:val="006904E8"/>
    <w:rsid w:val="0069103E"/>
    <w:rsid w:val="00691188"/>
    <w:rsid w:val="0069126A"/>
    <w:rsid w:val="0069148C"/>
    <w:rsid w:val="0069152B"/>
    <w:rsid w:val="00691670"/>
    <w:rsid w:val="0069319A"/>
    <w:rsid w:val="00693638"/>
    <w:rsid w:val="006937D0"/>
    <w:rsid w:val="0069390F"/>
    <w:rsid w:val="00693DB0"/>
    <w:rsid w:val="00694DC4"/>
    <w:rsid w:val="0069503C"/>
    <w:rsid w:val="006950C1"/>
    <w:rsid w:val="006951AC"/>
    <w:rsid w:val="006952D9"/>
    <w:rsid w:val="006953FC"/>
    <w:rsid w:val="0069604A"/>
    <w:rsid w:val="006969B5"/>
    <w:rsid w:val="0069722F"/>
    <w:rsid w:val="00697384"/>
    <w:rsid w:val="006A0B98"/>
    <w:rsid w:val="006A0D04"/>
    <w:rsid w:val="006A19D2"/>
    <w:rsid w:val="006A1E17"/>
    <w:rsid w:val="006A2185"/>
    <w:rsid w:val="006A2CDF"/>
    <w:rsid w:val="006A2CF9"/>
    <w:rsid w:val="006A2FD8"/>
    <w:rsid w:val="006A4301"/>
    <w:rsid w:val="006A442B"/>
    <w:rsid w:val="006A4675"/>
    <w:rsid w:val="006A4887"/>
    <w:rsid w:val="006A5D91"/>
    <w:rsid w:val="006A62ED"/>
    <w:rsid w:val="006A73DE"/>
    <w:rsid w:val="006A7B25"/>
    <w:rsid w:val="006B091D"/>
    <w:rsid w:val="006B0FA0"/>
    <w:rsid w:val="006B10DA"/>
    <w:rsid w:val="006B13A7"/>
    <w:rsid w:val="006B2D15"/>
    <w:rsid w:val="006B3228"/>
    <w:rsid w:val="006B3FFB"/>
    <w:rsid w:val="006B5372"/>
    <w:rsid w:val="006B60FA"/>
    <w:rsid w:val="006B62F3"/>
    <w:rsid w:val="006B7295"/>
    <w:rsid w:val="006B7297"/>
    <w:rsid w:val="006C08CC"/>
    <w:rsid w:val="006C1A33"/>
    <w:rsid w:val="006C2124"/>
    <w:rsid w:val="006C216A"/>
    <w:rsid w:val="006C2ADA"/>
    <w:rsid w:val="006C2DBA"/>
    <w:rsid w:val="006C2DE6"/>
    <w:rsid w:val="006C3A85"/>
    <w:rsid w:val="006C3FBA"/>
    <w:rsid w:val="006C4331"/>
    <w:rsid w:val="006C550B"/>
    <w:rsid w:val="006C5C86"/>
    <w:rsid w:val="006C6187"/>
    <w:rsid w:val="006C699B"/>
    <w:rsid w:val="006C7749"/>
    <w:rsid w:val="006D151A"/>
    <w:rsid w:val="006D1985"/>
    <w:rsid w:val="006D1C81"/>
    <w:rsid w:val="006D1DE0"/>
    <w:rsid w:val="006D259C"/>
    <w:rsid w:val="006D290F"/>
    <w:rsid w:val="006D3A23"/>
    <w:rsid w:val="006D45EB"/>
    <w:rsid w:val="006D48E1"/>
    <w:rsid w:val="006D4E80"/>
    <w:rsid w:val="006D54A3"/>
    <w:rsid w:val="006D5A95"/>
    <w:rsid w:val="006D5AE7"/>
    <w:rsid w:val="006D7688"/>
    <w:rsid w:val="006E046C"/>
    <w:rsid w:val="006E0CB3"/>
    <w:rsid w:val="006E1767"/>
    <w:rsid w:val="006E1BB8"/>
    <w:rsid w:val="006E25AF"/>
    <w:rsid w:val="006E279A"/>
    <w:rsid w:val="006E4030"/>
    <w:rsid w:val="006E505C"/>
    <w:rsid w:val="006E5FAB"/>
    <w:rsid w:val="006E6532"/>
    <w:rsid w:val="006E6A11"/>
    <w:rsid w:val="006E6E56"/>
    <w:rsid w:val="006E7B80"/>
    <w:rsid w:val="006E7E09"/>
    <w:rsid w:val="006F1A2F"/>
    <w:rsid w:val="006F1E33"/>
    <w:rsid w:val="006F1F52"/>
    <w:rsid w:val="006F1F8A"/>
    <w:rsid w:val="006F2337"/>
    <w:rsid w:val="006F309A"/>
    <w:rsid w:val="006F3139"/>
    <w:rsid w:val="006F3B70"/>
    <w:rsid w:val="006F41C4"/>
    <w:rsid w:val="006F4FE0"/>
    <w:rsid w:val="006F5DF3"/>
    <w:rsid w:val="006F5EB8"/>
    <w:rsid w:val="006F680E"/>
    <w:rsid w:val="006F7090"/>
    <w:rsid w:val="006F7DC5"/>
    <w:rsid w:val="0070013E"/>
    <w:rsid w:val="00700C78"/>
    <w:rsid w:val="00701E12"/>
    <w:rsid w:val="007021B7"/>
    <w:rsid w:val="007025C3"/>
    <w:rsid w:val="00702CB8"/>
    <w:rsid w:val="0070379B"/>
    <w:rsid w:val="007042E7"/>
    <w:rsid w:val="00704886"/>
    <w:rsid w:val="00705477"/>
    <w:rsid w:val="00705DEB"/>
    <w:rsid w:val="00705E60"/>
    <w:rsid w:val="007065DB"/>
    <w:rsid w:val="00707026"/>
    <w:rsid w:val="0070770C"/>
    <w:rsid w:val="00707DB2"/>
    <w:rsid w:val="007107F2"/>
    <w:rsid w:val="00710E8F"/>
    <w:rsid w:val="007114CE"/>
    <w:rsid w:val="0071272A"/>
    <w:rsid w:val="00712894"/>
    <w:rsid w:val="00712934"/>
    <w:rsid w:val="00713743"/>
    <w:rsid w:val="00713AC9"/>
    <w:rsid w:val="0071561F"/>
    <w:rsid w:val="007156FC"/>
    <w:rsid w:val="00715750"/>
    <w:rsid w:val="00715D9E"/>
    <w:rsid w:val="0071665F"/>
    <w:rsid w:val="0071674F"/>
    <w:rsid w:val="00716C49"/>
    <w:rsid w:val="00720AD3"/>
    <w:rsid w:val="00720E02"/>
    <w:rsid w:val="007211A9"/>
    <w:rsid w:val="00722184"/>
    <w:rsid w:val="00722447"/>
    <w:rsid w:val="00722DCB"/>
    <w:rsid w:val="00724382"/>
    <w:rsid w:val="00725070"/>
    <w:rsid w:val="007250D1"/>
    <w:rsid w:val="00725951"/>
    <w:rsid w:val="00725EDA"/>
    <w:rsid w:val="00726F6D"/>
    <w:rsid w:val="00727100"/>
    <w:rsid w:val="0072740E"/>
    <w:rsid w:val="0073017C"/>
    <w:rsid w:val="007305AA"/>
    <w:rsid w:val="0073080C"/>
    <w:rsid w:val="00730B87"/>
    <w:rsid w:val="00730F3D"/>
    <w:rsid w:val="00730F5D"/>
    <w:rsid w:val="0073105B"/>
    <w:rsid w:val="007311A0"/>
    <w:rsid w:val="00731936"/>
    <w:rsid w:val="00731A4D"/>
    <w:rsid w:val="007321BF"/>
    <w:rsid w:val="0073239A"/>
    <w:rsid w:val="0073240B"/>
    <w:rsid w:val="00732A28"/>
    <w:rsid w:val="00732F53"/>
    <w:rsid w:val="00733125"/>
    <w:rsid w:val="007331C9"/>
    <w:rsid w:val="0073371F"/>
    <w:rsid w:val="00734837"/>
    <w:rsid w:val="00734DE6"/>
    <w:rsid w:val="00735574"/>
    <w:rsid w:val="0073586F"/>
    <w:rsid w:val="007359F5"/>
    <w:rsid w:val="0073674F"/>
    <w:rsid w:val="00736FC5"/>
    <w:rsid w:val="0073707E"/>
    <w:rsid w:val="007374B0"/>
    <w:rsid w:val="0073772C"/>
    <w:rsid w:val="00737A76"/>
    <w:rsid w:val="00737BF1"/>
    <w:rsid w:val="00740398"/>
    <w:rsid w:val="0074040B"/>
    <w:rsid w:val="00740DD0"/>
    <w:rsid w:val="007413C2"/>
    <w:rsid w:val="0074191F"/>
    <w:rsid w:val="00741B99"/>
    <w:rsid w:val="0074230D"/>
    <w:rsid w:val="00743D18"/>
    <w:rsid w:val="007442EB"/>
    <w:rsid w:val="007444CA"/>
    <w:rsid w:val="00746488"/>
    <w:rsid w:val="00746C2E"/>
    <w:rsid w:val="00746E73"/>
    <w:rsid w:val="007477CA"/>
    <w:rsid w:val="0075032C"/>
    <w:rsid w:val="0075046F"/>
    <w:rsid w:val="007505D5"/>
    <w:rsid w:val="00750D92"/>
    <w:rsid w:val="00750D97"/>
    <w:rsid w:val="00750EB0"/>
    <w:rsid w:val="0075126E"/>
    <w:rsid w:val="007530F5"/>
    <w:rsid w:val="0075342D"/>
    <w:rsid w:val="00753B60"/>
    <w:rsid w:val="007542ED"/>
    <w:rsid w:val="00754448"/>
    <w:rsid w:val="00754DB9"/>
    <w:rsid w:val="0075589B"/>
    <w:rsid w:val="00756700"/>
    <w:rsid w:val="0075684A"/>
    <w:rsid w:val="00756959"/>
    <w:rsid w:val="00756C33"/>
    <w:rsid w:val="00757308"/>
    <w:rsid w:val="00757645"/>
    <w:rsid w:val="007615A7"/>
    <w:rsid w:val="00762F57"/>
    <w:rsid w:val="007635AF"/>
    <w:rsid w:val="00763ABC"/>
    <w:rsid w:val="00763DE4"/>
    <w:rsid w:val="00764775"/>
    <w:rsid w:val="007647F8"/>
    <w:rsid w:val="00764C15"/>
    <w:rsid w:val="00764E02"/>
    <w:rsid w:val="0076568D"/>
    <w:rsid w:val="00765AB0"/>
    <w:rsid w:val="00766046"/>
    <w:rsid w:val="0076639E"/>
    <w:rsid w:val="0076647F"/>
    <w:rsid w:val="00766510"/>
    <w:rsid w:val="00766A84"/>
    <w:rsid w:val="00766EB8"/>
    <w:rsid w:val="0076724A"/>
    <w:rsid w:val="007679D6"/>
    <w:rsid w:val="007719CA"/>
    <w:rsid w:val="00771ABF"/>
    <w:rsid w:val="00771E1D"/>
    <w:rsid w:val="007728FE"/>
    <w:rsid w:val="00772BEC"/>
    <w:rsid w:val="00772F5C"/>
    <w:rsid w:val="0077339B"/>
    <w:rsid w:val="00773B73"/>
    <w:rsid w:val="00774BF3"/>
    <w:rsid w:val="00775A74"/>
    <w:rsid w:val="00776E2D"/>
    <w:rsid w:val="0077776D"/>
    <w:rsid w:val="0077793A"/>
    <w:rsid w:val="00777A59"/>
    <w:rsid w:val="0078177E"/>
    <w:rsid w:val="007817DB"/>
    <w:rsid w:val="0078318E"/>
    <w:rsid w:val="00783962"/>
    <w:rsid w:val="00783C28"/>
    <w:rsid w:val="007840B6"/>
    <w:rsid w:val="00785564"/>
    <w:rsid w:val="00785F19"/>
    <w:rsid w:val="007862E3"/>
    <w:rsid w:val="0078787F"/>
    <w:rsid w:val="00787ECD"/>
    <w:rsid w:val="00790DD9"/>
    <w:rsid w:val="00791D31"/>
    <w:rsid w:val="00791DDD"/>
    <w:rsid w:val="007921F2"/>
    <w:rsid w:val="007928F9"/>
    <w:rsid w:val="00792DB9"/>
    <w:rsid w:val="00792EA9"/>
    <w:rsid w:val="00793A2D"/>
    <w:rsid w:val="00793A9F"/>
    <w:rsid w:val="00793C4A"/>
    <w:rsid w:val="00793FE8"/>
    <w:rsid w:val="007943BE"/>
    <w:rsid w:val="00795633"/>
    <w:rsid w:val="00795A51"/>
    <w:rsid w:val="00795A67"/>
    <w:rsid w:val="00796205"/>
    <w:rsid w:val="00797286"/>
    <w:rsid w:val="007972D3"/>
    <w:rsid w:val="0079798E"/>
    <w:rsid w:val="00797D9A"/>
    <w:rsid w:val="00797FD5"/>
    <w:rsid w:val="007A08A5"/>
    <w:rsid w:val="007A1F3C"/>
    <w:rsid w:val="007A26AC"/>
    <w:rsid w:val="007A32BA"/>
    <w:rsid w:val="007A3668"/>
    <w:rsid w:val="007A38B8"/>
    <w:rsid w:val="007A3D8D"/>
    <w:rsid w:val="007A3E2D"/>
    <w:rsid w:val="007A4384"/>
    <w:rsid w:val="007A4699"/>
    <w:rsid w:val="007A4D1B"/>
    <w:rsid w:val="007A507A"/>
    <w:rsid w:val="007A509A"/>
    <w:rsid w:val="007A53C5"/>
    <w:rsid w:val="007A558E"/>
    <w:rsid w:val="007A5744"/>
    <w:rsid w:val="007A5D0D"/>
    <w:rsid w:val="007A69C8"/>
    <w:rsid w:val="007A6B01"/>
    <w:rsid w:val="007A7D84"/>
    <w:rsid w:val="007B01F8"/>
    <w:rsid w:val="007B02CB"/>
    <w:rsid w:val="007B090B"/>
    <w:rsid w:val="007B1009"/>
    <w:rsid w:val="007B11DE"/>
    <w:rsid w:val="007B2B7E"/>
    <w:rsid w:val="007B3BE6"/>
    <w:rsid w:val="007B3CCA"/>
    <w:rsid w:val="007B4003"/>
    <w:rsid w:val="007B4336"/>
    <w:rsid w:val="007B4630"/>
    <w:rsid w:val="007B58B6"/>
    <w:rsid w:val="007B5AB3"/>
    <w:rsid w:val="007B6EDE"/>
    <w:rsid w:val="007B76A9"/>
    <w:rsid w:val="007B7750"/>
    <w:rsid w:val="007B7BBA"/>
    <w:rsid w:val="007C0182"/>
    <w:rsid w:val="007C037E"/>
    <w:rsid w:val="007C0797"/>
    <w:rsid w:val="007C092F"/>
    <w:rsid w:val="007C1CD3"/>
    <w:rsid w:val="007C2A2E"/>
    <w:rsid w:val="007C30CE"/>
    <w:rsid w:val="007C30D3"/>
    <w:rsid w:val="007C394C"/>
    <w:rsid w:val="007C3BE4"/>
    <w:rsid w:val="007C4752"/>
    <w:rsid w:val="007C47BA"/>
    <w:rsid w:val="007C47C4"/>
    <w:rsid w:val="007C4A2B"/>
    <w:rsid w:val="007C4A7B"/>
    <w:rsid w:val="007C5359"/>
    <w:rsid w:val="007C5D35"/>
    <w:rsid w:val="007C60C3"/>
    <w:rsid w:val="007C6DB2"/>
    <w:rsid w:val="007D02A0"/>
    <w:rsid w:val="007D0957"/>
    <w:rsid w:val="007D1312"/>
    <w:rsid w:val="007D1415"/>
    <w:rsid w:val="007D1E41"/>
    <w:rsid w:val="007D1F1F"/>
    <w:rsid w:val="007D31BF"/>
    <w:rsid w:val="007D331E"/>
    <w:rsid w:val="007D3465"/>
    <w:rsid w:val="007D3AE3"/>
    <w:rsid w:val="007D42AD"/>
    <w:rsid w:val="007D515A"/>
    <w:rsid w:val="007D5C82"/>
    <w:rsid w:val="007D629A"/>
    <w:rsid w:val="007D63F1"/>
    <w:rsid w:val="007D66B9"/>
    <w:rsid w:val="007D6C9B"/>
    <w:rsid w:val="007D6F33"/>
    <w:rsid w:val="007D7448"/>
    <w:rsid w:val="007E104F"/>
    <w:rsid w:val="007E1480"/>
    <w:rsid w:val="007E15A6"/>
    <w:rsid w:val="007E1EDC"/>
    <w:rsid w:val="007E1FD3"/>
    <w:rsid w:val="007E2082"/>
    <w:rsid w:val="007E26F3"/>
    <w:rsid w:val="007E2A46"/>
    <w:rsid w:val="007E2EF1"/>
    <w:rsid w:val="007E304E"/>
    <w:rsid w:val="007E3DD9"/>
    <w:rsid w:val="007E3F24"/>
    <w:rsid w:val="007E4059"/>
    <w:rsid w:val="007E425F"/>
    <w:rsid w:val="007E4433"/>
    <w:rsid w:val="007E4DA1"/>
    <w:rsid w:val="007E52F0"/>
    <w:rsid w:val="007E6459"/>
    <w:rsid w:val="007E6AC9"/>
    <w:rsid w:val="007E6B60"/>
    <w:rsid w:val="007E6E79"/>
    <w:rsid w:val="007E7693"/>
    <w:rsid w:val="007E7D0D"/>
    <w:rsid w:val="007E7F3F"/>
    <w:rsid w:val="007F0338"/>
    <w:rsid w:val="007F0AA6"/>
    <w:rsid w:val="007F0C1D"/>
    <w:rsid w:val="007F328A"/>
    <w:rsid w:val="007F3595"/>
    <w:rsid w:val="007F3685"/>
    <w:rsid w:val="007F3B5B"/>
    <w:rsid w:val="007F4C05"/>
    <w:rsid w:val="007F5684"/>
    <w:rsid w:val="007F65F2"/>
    <w:rsid w:val="007F6E76"/>
    <w:rsid w:val="007F73FB"/>
    <w:rsid w:val="007F7D7A"/>
    <w:rsid w:val="008000C6"/>
    <w:rsid w:val="00800138"/>
    <w:rsid w:val="00800520"/>
    <w:rsid w:val="00801410"/>
    <w:rsid w:val="008020B2"/>
    <w:rsid w:val="0080314A"/>
    <w:rsid w:val="00803DB3"/>
    <w:rsid w:val="008045BD"/>
    <w:rsid w:val="00804A04"/>
    <w:rsid w:val="00804D45"/>
    <w:rsid w:val="00804FDA"/>
    <w:rsid w:val="00805C1F"/>
    <w:rsid w:val="00805EC4"/>
    <w:rsid w:val="00806EB5"/>
    <w:rsid w:val="00807545"/>
    <w:rsid w:val="00807E9A"/>
    <w:rsid w:val="00811CFA"/>
    <w:rsid w:val="008120D1"/>
    <w:rsid w:val="008123A8"/>
    <w:rsid w:val="00812B0A"/>
    <w:rsid w:val="00812EAF"/>
    <w:rsid w:val="00813092"/>
    <w:rsid w:val="008133F9"/>
    <w:rsid w:val="0081358D"/>
    <w:rsid w:val="00813DB8"/>
    <w:rsid w:val="0081420E"/>
    <w:rsid w:val="0081429D"/>
    <w:rsid w:val="00815369"/>
    <w:rsid w:val="00815724"/>
    <w:rsid w:val="00816421"/>
    <w:rsid w:val="008164E3"/>
    <w:rsid w:val="0081661F"/>
    <w:rsid w:val="0081662E"/>
    <w:rsid w:val="0081704F"/>
    <w:rsid w:val="0081714B"/>
    <w:rsid w:val="00817858"/>
    <w:rsid w:val="008179FB"/>
    <w:rsid w:val="008200A4"/>
    <w:rsid w:val="00820300"/>
    <w:rsid w:val="008207B5"/>
    <w:rsid w:val="00820AE1"/>
    <w:rsid w:val="00820ED5"/>
    <w:rsid w:val="0082208A"/>
    <w:rsid w:val="00822653"/>
    <w:rsid w:val="00822ADB"/>
    <w:rsid w:val="00822C67"/>
    <w:rsid w:val="00822E53"/>
    <w:rsid w:val="00823F09"/>
    <w:rsid w:val="00825155"/>
    <w:rsid w:val="0082601B"/>
    <w:rsid w:val="00826A29"/>
    <w:rsid w:val="00827942"/>
    <w:rsid w:val="00827AC4"/>
    <w:rsid w:val="00827D33"/>
    <w:rsid w:val="00830077"/>
    <w:rsid w:val="00830A3D"/>
    <w:rsid w:val="00830D90"/>
    <w:rsid w:val="00831676"/>
    <w:rsid w:val="0083262E"/>
    <w:rsid w:val="008328CE"/>
    <w:rsid w:val="008330D8"/>
    <w:rsid w:val="00833DA9"/>
    <w:rsid w:val="008342B4"/>
    <w:rsid w:val="00834A4D"/>
    <w:rsid w:val="00834EE0"/>
    <w:rsid w:val="008354AD"/>
    <w:rsid w:val="00835509"/>
    <w:rsid w:val="008365E2"/>
    <w:rsid w:val="00836E8A"/>
    <w:rsid w:val="0083758B"/>
    <w:rsid w:val="00837ED3"/>
    <w:rsid w:val="00840E17"/>
    <w:rsid w:val="008410A0"/>
    <w:rsid w:val="00841778"/>
    <w:rsid w:val="00841BEC"/>
    <w:rsid w:val="00842022"/>
    <w:rsid w:val="00842E6E"/>
    <w:rsid w:val="0084330E"/>
    <w:rsid w:val="0084372E"/>
    <w:rsid w:val="008438B8"/>
    <w:rsid w:val="00843A07"/>
    <w:rsid w:val="00843A53"/>
    <w:rsid w:val="0084496A"/>
    <w:rsid w:val="00845724"/>
    <w:rsid w:val="008458A6"/>
    <w:rsid w:val="00845AB7"/>
    <w:rsid w:val="008472C8"/>
    <w:rsid w:val="0085019F"/>
    <w:rsid w:val="00850250"/>
    <w:rsid w:val="0085065A"/>
    <w:rsid w:val="00852015"/>
    <w:rsid w:val="008527D7"/>
    <w:rsid w:val="00853B0A"/>
    <w:rsid w:val="00853D37"/>
    <w:rsid w:val="008545D1"/>
    <w:rsid w:val="0085557C"/>
    <w:rsid w:val="00856069"/>
    <w:rsid w:val="008568A0"/>
    <w:rsid w:val="0085694B"/>
    <w:rsid w:val="00856D74"/>
    <w:rsid w:val="00857B69"/>
    <w:rsid w:val="00857C93"/>
    <w:rsid w:val="008604BA"/>
    <w:rsid w:val="00860BB7"/>
    <w:rsid w:val="008622C9"/>
    <w:rsid w:val="008646C4"/>
    <w:rsid w:val="008647D7"/>
    <w:rsid w:val="0086538F"/>
    <w:rsid w:val="008656CB"/>
    <w:rsid w:val="0086577B"/>
    <w:rsid w:val="00866267"/>
    <w:rsid w:val="00866279"/>
    <w:rsid w:val="008666D1"/>
    <w:rsid w:val="008666D8"/>
    <w:rsid w:val="00866D52"/>
    <w:rsid w:val="008676D0"/>
    <w:rsid w:val="008708D6"/>
    <w:rsid w:val="00870ACC"/>
    <w:rsid w:val="00870D88"/>
    <w:rsid w:val="008716E9"/>
    <w:rsid w:val="00872579"/>
    <w:rsid w:val="00873E0F"/>
    <w:rsid w:val="00874AF2"/>
    <w:rsid w:val="008756B9"/>
    <w:rsid w:val="0087571E"/>
    <w:rsid w:val="00875C2E"/>
    <w:rsid w:val="00875E99"/>
    <w:rsid w:val="00876A96"/>
    <w:rsid w:val="00877B1F"/>
    <w:rsid w:val="00877C7A"/>
    <w:rsid w:val="0088093C"/>
    <w:rsid w:val="00880977"/>
    <w:rsid w:val="00880C71"/>
    <w:rsid w:val="00881F16"/>
    <w:rsid w:val="00881F98"/>
    <w:rsid w:val="00882CA0"/>
    <w:rsid w:val="00882FB3"/>
    <w:rsid w:val="00882FBE"/>
    <w:rsid w:val="0088324F"/>
    <w:rsid w:val="00883904"/>
    <w:rsid w:val="0088496F"/>
    <w:rsid w:val="008856E7"/>
    <w:rsid w:val="008856E8"/>
    <w:rsid w:val="008860F3"/>
    <w:rsid w:val="00886677"/>
    <w:rsid w:val="00887246"/>
    <w:rsid w:val="00887449"/>
    <w:rsid w:val="00887648"/>
    <w:rsid w:val="008878DA"/>
    <w:rsid w:val="00887D8B"/>
    <w:rsid w:val="008903C2"/>
    <w:rsid w:val="00890F1B"/>
    <w:rsid w:val="00890F21"/>
    <w:rsid w:val="00891F36"/>
    <w:rsid w:val="008932C0"/>
    <w:rsid w:val="008933D4"/>
    <w:rsid w:val="008933EE"/>
    <w:rsid w:val="0089368A"/>
    <w:rsid w:val="008940A1"/>
    <w:rsid w:val="008948DF"/>
    <w:rsid w:val="00895634"/>
    <w:rsid w:val="008958B0"/>
    <w:rsid w:val="008959EF"/>
    <w:rsid w:val="00895C2C"/>
    <w:rsid w:val="00895F7D"/>
    <w:rsid w:val="008966D7"/>
    <w:rsid w:val="00897688"/>
    <w:rsid w:val="00897C14"/>
    <w:rsid w:val="008A00D6"/>
    <w:rsid w:val="008A0A1D"/>
    <w:rsid w:val="008A0CDC"/>
    <w:rsid w:val="008A0E84"/>
    <w:rsid w:val="008A2056"/>
    <w:rsid w:val="008A224A"/>
    <w:rsid w:val="008A2391"/>
    <w:rsid w:val="008A2AA2"/>
    <w:rsid w:val="008A2D39"/>
    <w:rsid w:val="008A32F8"/>
    <w:rsid w:val="008A355C"/>
    <w:rsid w:val="008A397F"/>
    <w:rsid w:val="008A4A96"/>
    <w:rsid w:val="008A5CB5"/>
    <w:rsid w:val="008A6521"/>
    <w:rsid w:val="008A6ACE"/>
    <w:rsid w:val="008A6F42"/>
    <w:rsid w:val="008B014F"/>
    <w:rsid w:val="008B0BA9"/>
    <w:rsid w:val="008B0D0A"/>
    <w:rsid w:val="008B0F87"/>
    <w:rsid w:val="008B0FD7"/>
    <w:rsid w:val="008B12B3"/>
    <w:rsid w:val="008B162C"/>
    <w:rsid w:val="008B1ADB"/>
    <w:rsid w:val="008B1C4C"/>
    <w:rsid w:val="008B2018"/>
    <w:rsid w:val="008B23ED"/>
    <w:rsid w:val="008B2480"/>
    <w:rsid w:val="008B24DD"/>
    <w:rsid w:val="008B2FB1"/>
    <w:rsid w:val="008B526C"/>
    <w:rsid w:val="008B53C9"/>
    <w:rsid w:val="008B53D6"/>
    <w:rsid w:val="008B566B"/>
    <w:rsid w:val="008B5B2B"/>
    <w:rsid w:val="008B5C50"/>
    <w:rsid w:val="008B60EC"/>
    <w:rsid w:val="008B656D"/>
    <w:rsid w:val="008B7113"/>
    <w:rsid w:val="008C025F"/>
    <w:rsid w:val="008C0AD3"/>
    <w:rsid w:val="008C0B15"/>
    <w:rsid w:val="008C1535"/>
    <w:rsid w:val="008C1C3C"/>
    <w:rsid w:val="008C28E6"/>
    <w:rsid w:val="008C30B6"/>
    <w:rsid w:val="008C3632"/>
    <w:rsid w:val="008C59D4"/>
    <w:rsid w:val="008C5CD0"/>
    <w:rsid w:val="008C67EE"/>
    <w:rsid w:val="008C69F4"/>
    <w:rsid w:val="008C6AA1"/>
    <w:rsid w:val="008C6AEA"/>
    <w:rsid w:val="008C72D6"/>
    <w:rsid w:val="008C76CD"/>
    <w:rsid w:val="008C7D05"/>
    <w:rsid w:val="008D032F"/>
    <w:rsid w:val="008D0E2B"/>
    <w:rsid w:val="008D12E8"/>
    <w:rsid w:val="008D1C1D"/>
    <w:rsid w:val="008D2310"/>
    <w:rsid w:val="008D2E16"/>
    <w:rsid w:val="008D3B3E"/>
    <w:rsid w:val="008D3D9E"/>
    <w:rsid w:val="008D42E4"/>
    <w:rsid w:val="008D4920"/>
    <w:rsid w:val="008D50A6"/>
    <w:rsid w:val="008D53D2"/>
    <w:rsid w:val="008D5D5C"/>
    <w:rsid w:val="008D5E41"/>
    <w:rsid w:val="008D6944"/>
    <w:rsid w:val="008D6973"/>
    <w:rsid w:val="008D752A"/>
    <w:rsid w:val="008D787A"/>
    <w:rsid w:val="008D7983"/>
    <w:rsid w:val="008E011B"/>
    <w:rsid w:val="008E0464"/>
    <w:rsid w:val="008E171A"/>
    <w:rsid w:val="008E19E4"/>
    <w:rsid w:val="008E1D1A"/>
    <w:rsid w:val="008E2024"/>
    <w:rsid w:val="008E28E4"/>
    <w:rsid w:val="008E387F"/>
    <w:rsid w:val="008E522A"/>
    <w:rsid w:val="008E56BD"/>
    <w:rsid w:val="008E6EEA"/>
    <w:rsid w:val="008E75F5"/>
    <w:rsid w:val="008E795E"/>
    <w:rsid w:val="008E7B70"/>
    <w:rsid w:val="008F01C9"/>
    <w:rsid w:val="008F0283"/>
    <w:rsid w:val="008F1995"/>
    <w:rsid w:val="008F20A3"/>
    <w:rsid w:val="008F20D5"/>
    <w:rsid w:val="008F2189"/>
    <w:rsid w:val="008F290C"/>
    <w:rsid w:val="008F36BC"/>
    <w:rsid w:val="008F3C1E"/>
    <w:rsid w:val="008F41D6"/>
    <w:rsid w:val="008F4AC4"/>
    <w:rsid w:val="008F5AA8"/>
    <w:rsid w:val="008F5ACE"/>
    <w:rsid w:val="008F5B0A"/>
    <w:rsid w:val="008F62F4"/>
    <w:rsid w:val="008F66A7"/>
    <w:rsid w:val="008F6B18"/>
    <w:rsid w:val="008F70DE"/>
    <w:rsid w:val="008F792B"/>
    <w:rsid w:val="00900196"/>
    <w:rsid w:val="009003E1"/>
    <w:rsid w:val="0090062B"/>
    <w:rsid w:val="00900A63"/>
    <w:rsid w:val="00900CE0"/>
    <w:rsid w:val="00900D25"/>
    <w:rsid w:val="0090116D"/>
    <w:rsid w:val="00901438"/>
    <w:rsid w:val="00901612"/>
    <w:rsid w:val="009041CF"/>
    <w:rsid w:val="009043FD"/>
    <w:rsid w:val="00904EC2"/>
    <w:rsid w:val="00905767"/>
    <w:rsid w:val="00906268"/>
    <w:rsid w:val="009064AF"/>
    <w:rsid w:val="00906C70"/>
    <w:rsid w:val="00906C93"/>
    <w:rsid w:val="00906FBF"/>
    <w:rsid w:val="00907FC0"/>
    <w:rsid w:val="0091082F"/>
    <w:rsid w:val="0091181A"/>
    <w:rsid w:val="009122A6"/>
    <w:rsid w:val="00913120"/>
    <w:rsid w:val="009139AF"/>
    <w:rsid w:val="00916338"/>
    <w:rsid w:val="00916857"/>
    <w:rsid w:val="009168ED"/>
    <w:rsid w:val="009172A8"/>
    <w:rsid w:val="00917749"/>
    <w:rsid w:val="00917A6B"/>
    <w:rsid w:val="009207AF"/>
    <w:rsid w:val="009212CC"/>
    <w:rsid w:val="009214D7"/>
    <w:rsid w:val="00921829"/>
    <w:rsid w:val="00921872"/>
    <w:rsid w:val="0092242F"/>
    <w:rsid w:val="00922496"/>
    <w:rsid w:val="009226E9"/>
    <w:rsid w:val="00922CCC"/>
    <w:rsid w:val="00922E14"/>
    <w:rsid w:val="00923215"/>
    <w:rsid w:val="009233A3"/>
    <w:rsid w:val="0092384E"/>
    <w:rsid w:val="00923DAB"/>
    <w:rsid w:val="009241B1"/>
    <w:rsid w:val="00924B99"/>
    <w:rsid w:val="009250D6"/>
    <w:rsid w:val="00925149"/>
    <w:rsid w:val="00925187"/>
    <w:rsid w:val="0092530A"/>
    <w:rsid w:val="0092576D"/>
    <w:rsid w:val="00925F66"/>
    <w:rsid w:val="00926DC3"/>
    <w:rsid w:val="009276D6"/>
    <w:rsid w:val="00927AB1"/>
    <w:rsid w:val="00927C3C"/>
    <w:rsid w:val="00930405"/>
    <w:rsid w:val="00930552"/>
    <w:rsid w:val="009311CA"/>
    <w:rsid w:val="0093143C"/>
    <w:rsid w:val="0093155B"/>
    <w:rsid w:val="0093244D"/>
    <w:rsid w:val="00932B12"/>
    <w:rsid w:val="00932DA3"/>
    <w:rsid w:val="0093345E"/>
    <w:rsid w:val="0093573C"/>
    <w:rsid w:val="0093706D"/>
    <w:rsid w:val="009370FE"/>
    <w:rsid w:val="00937498"/>
    <w:rsid w:val="009400E2"/>
    <w:rsid w:val="0094051A"/>
    <w:rsid w:val="009409DC"/>
    <w:rsid w:val="00941195"/>
    <w:rsid w:val="00941E29"/>
    <w:rsid w:val="009427AE"/>
    <w:rsid w:val="009428A0"/>
    <w:rsid w:val="009430A7"/>
    <w:rsid w:val="009441F5"/>
    <w:rsid w:val="009452EF"/>
    <w:rsid w:val="009456C4"/>
    <w:rsid w:val="009456C6"/>
    <w:rsid w:val="00945A40"/>
    <w:rsid w:val="00945C52"/>
    <w:rsid w:val="00945F80"/>
    <w:rsid w:val="00946EE7"/>
    <w:rsid w:val="009471C6"/>
    <w:rsid w:val="0095179D"/>
    <w:rsid w:val="00951975"/>
    <w:rsid w:val="00951AE1"/>
    <w:rsid w:val="00951C3C"/>
    <w:rsid w:val="00951E05"/>
    <w:rsid w:val="0095244B"/>
    <w:rsid w:val="0095397C"/>
    <w:rsid w:val="00953EEB"/>
    <w:rsid w:val="00954923"/>
    <w:rsid w:val="009552B5"/>
    <w:rsid w:val="0095581B"/>
    <w:rsid w:val="0095597F"/>
    <w:rsid w:val="0095598B"/>
    <w:rsid w:val="0095633C"/>
    <w:rsid w:val="00956A7E"/>
    <w:rsid w:val="00956E2E"/>
    <w:rsid w:val="00956FC1"/>
    <w:rsid w:val="00957449"/>
    <w:rsid w:val="00960232"/>
    <w:rsid w:val="009611C8"/>
    <w:rsid w:val="00961CB4"/>
    <w:rsid w:val="0096213C"/>
    <w:rsid w:val="00962C88"/>
    <w:rsid w:val="00964834"/>
    <w:rsid w:val="00964F73"/>
    <w:rsid w:val="0096536B"/>
    <w:rsid w:val="0096564C"/>
    <w:rsid w:val="0096595B"/>
    <w:rsid w:val="009660AE"/>
    <w:rsid w:val="00966710"/>
    <w:rsid w:val="009671BC"/>
    <w:rsid w:val="00970323"/>
    <w:rsid w:val="00972373"/>
    <w:rsid w:val="00973196"/>
    <w:rsid w:val="0097450C"/>
    <w:rsid w:val="00974DFA"/>
    <w:rsid w:val="00975399"/>
    <w:rsid w:val="00975501"/>
    <w:rsid w:val="009756BB"/>
    <w:rsid w:val="00976C40"/>
    <w:rsid w:val="0097743E"/>
    <w:rsid w:val="009809A7"/>
    <w:rsid w:val="00980BD1"/>
    <w:rsid w:val="00980C8C"/>
    <w:rsid w:val="0098101C"/>
    <w:rsid w:val="009813B2"/>
    <w:rsid w:val="009834C7"/>
    <w:rsid w:val="00984679"/>
    <w:rsid w:val="00984A9D"/>
    <w:rsid w:val="0098511E"/>
    <w:rsid w:val="00985475"/>
    <w:rsid w:val="00985CEE"/>
    <w:rsid w:val="00985D1F"/>
    <w:rsid w:val="00985D83"/>
    <w:rsid w:val="0098647B"/>
    <w:rsid w:val="00986E9B"/>
    <w:rsid w:val="009877EF"/>
    <w:rsid w:val="00987877"/>
    <w:rsid w:val="00987D5D"/>
    <w:rsid w:val="00987D88"/>
    <w:rsid w:val="00987F73"/>
    <w:rsid w:val="00990EA3"/>
    <w:rsid w:val="009919CC"/>
    <w:rsid w:val="00991DD7"/>
    <w:rsid w:val="0099255F"/>
    <w:rsid w:val="00992B10"/>
    <w:rsid w:val="00993839"/>
    <w:rsid w:val="00993C5C"/>
    <w:rsid w:val="0099444D"/>
    <w:rsid w:val="00995F56"/>
    <w:rsid w:val="009966D5"/>
    <w:rsid w:val="00997182"/>
    <w:rsid w:val="0099768F"/>
    <w:rsid w:val="009A0B5E"/>
    <w:rsid w:val="009A0D1A"/>
    <w:rsid w:val="009A0F73"/>
    <w:rsid w:val="009A18A6"/>
    <w:rsid w:val="009A1C15"/>
    <w:rsid w:val="009A276E"/>
    <w:rsid w:val="009A29E6"/>
    <w:rsid w:val="009A2AF6"/>
    <w:rsid w:val="009A3179"/>
    <w:rsid w:val="009A3539"/>
    <w:rsid w:val="009A3A51"/>
    <w:rsid w:val="009A3AB3"/>
    <w:rsid w:val="009A4375"/>
    <w:rsid w:val="009A4A17"/>
    <w:rsid w:val="009A4BD3"/>
    <w:rsid w:val="009A5647"/>
    <w:rsid w:val="009A56CE"/>
    <w:rsid w:val="009A5877"/>
    <w:rsid w:val="009A667B"/>
    <w:rsid w:val="009A6691"/>
    <w:rsid w:val="009A6B47"/>
    <w:rsid w:val="009B05F4"/>
    <w:rsid w:val="009B2BA0"/>
    <w:rsid w:val="009B2C8E"/>
    <w:rsid w:val="009B34B5"/>
    <w:rsid w:val="009B38E8"/>
    <w:rsid w:val="009B4218"/>
    <w:rsid w:val="009B42F7"/>
    <w:rsid w:val="009B4DD6"/>
    <w:rsid w:val="009B54E3"/>
    <w:rsid w:val="009B552C"/>
    <w:rsid w:val="009B5E75"/>
    <w:rsid w:val="009B75D7"/>
    <w:rsid w:val="009B7AD7"/>
    <w:rsid w:val="009C02ED"/>
    <w:rsid w:val="009C056F"/>
    <w:rsid w:val="009C057D"/>
    <w:rsid w:val="009C08E7"/>
    <w:rsid w:val="009C1599"/>
    <w:rsid w:val="009C424B"/>
    <w:rsid w:val="009C4ADD"/>
    <w:rsid w:val="009C52CA"/>
    <w:rsid w:val="009C5CF5"/>
    <w:rsid w:val="009C618A"/>
    <w:rsid w:val="009C61EE"/>
    <w:rsid w:val="009C6584"/>
    <w:rsid w:val="009D033F"/>
    <w:rsid w:val="009D0394"/>
    <w:rsid w:val="009D14D0"/>
    <w:rsid w:val="009D188D"/>
    <w:rsid w:val="009D3AA0"/>
    <w:rsid w:val="009D3B68"/>
    <w:rsid w:val="009D4249"/>
    <w:rsid w:val="009D4BFD"/>
    <w:rsid w:val="009D4D11"/>
    <w:rsid w:val="009D55F5"/>
    <w:rsid w:val="009D592D"/>
    <w:rsid w:val="009D5D20"/>
    <w:rsid w:val="009D611D"/>
    <w:rsid w:val="009D6C86"/>
    <w:rsid w:val="009E0317"/>
    <w:rsid w:val="009E074F"/>
    <w:rsid w:val="009E0A82"/>
    <w:rsid w:val="009E16A4"/>
    <w:rsid w:val="009E1901"/>
    <w:rsid w:val="009E1F2B"/>
    <w:rsid w:val="009E30FB"/>
    <w:rsid w:val="009E33CB"/>
    <w:rsid w:val="009E40A8"/>
    <w:rsid w:val="009E4332"/>
    <w:rsid w:val="009E4508"/>
    <w:rsid w:val="009E464C"/>
    <w:rsid w:val="009E7051"/>
    <w:rsid w:val="009E72AC"/>
    <w:rsid w:val="009E73E7"/>
    <w:rsid w:val="009E76A5"/>
    <w:rsid w:val="009E7703"/>
    <w:rsid w:val="009E786F"/>
    <w:rsid w:val="009E7871"/>
    <w:rsid w:val="009E7A7F"/>
    <w:rsid w:val="009E7B6E"/>
    <w:rsid w:val="009F021E"/>
    <w:rsid w:val="009F0493"/>
    <w:rsid w:val="009F13EF"/>
    <w:rsid w:val="009F156D"/>
    <w:rsid w:val="009F25B5"/>
    <w:rsid w:val="009F26B9"/>
    <w:rsid w:val="009F3B02"/>
    <w:rsid w:val="009F415C"/>
    <w:rsid w:val="009F4CFB"/>
    <w:rsid w:val="009F4FE5"/>
    <w:rsid w:val="009F5040"/>
    <w:rsid w:val="009F533D"/>
    <w:rsid w:val="009F5422"/>
    <w:rsid w:val="009F583B"/>
    <w:rsid w:val="009F5C6B"/>
    <w:rsid w:val="009F68F2"/>
    <w:rsid w:val="009F6E7E"/>
    <w:rsid w:val="009F752B"/>
    <w:rsid w:val="009F7B6E"/>
    <w:rsid w:val="00A009E2"/>
    <w:rsid w:val="00A00DB6"/>
    <w:rsid w:val="00A01EB9"/>
    <w:rsid w:val="00A02203"/>
    <w:rsid w:val="00A025BF"/>
    <w:rsid w:val="00A033BD"/>
    <w:rsid w:val="00A040E2"/>
    <w:rsid w:val="00A048D0"/>
    <w:rsid w:val="00A054ED"/>
    <w:rsid w:val="00A0635A"/>
    <w:rsid w:val="00A06939"/>
    <w:rsid w:val="00A06EE5"/>
    <w:rsid w:val="00A07459"/>
    <w:rsid w:val="00A077B2"/>
    <w:rsid w:val="00A0783D"/>
    <w:rsid w:val="00A07BAC"/>
    <w:rsid w:val="00A10D34"/>
    <w:rsid w:val="00A11D42"/>
    <w:rsid w:val="00A129A4"/>
    <w:rsid w:val="00A13549"/>
    <w:rsid w:val="00A135A2"/>
    <w:rsid w:val="00A14289"/>
    <w:rsid w:val="00A16439"/>
    <w:rsid w:val="00A16810"/>
    <w:rsid w:val="00A168DB"/>
    <w:rsid w:val="00A17697"/>
    <w:rsid w:val="00A20F57"/>
    <w:rsid w:val="00A2179F"/>
    <w:rsid w:val="00A22413"/>
    <w:rsid w:val="00A22B3A"/>
    <w:rsid w:val="00A232E0"/>
    <w:rsid w:val="00A24683"/>
    <w:rsid w:val="00A24AA4"/>
    <w:rsid w:val="00A24D8E"/>
    <w:rsid w:val="00A2548B"/>
    <w:rsid w:val="00A25A07"/>
    <w:rsid w:val="00A25D62"/>
    <w:rsid w:val="00A2628E"/>
    <w:rsid w:val="00A26E9B"/>
    <w:rsid w:val="00A27D39"/>
    <w:rsid w:val="00A27D75"/>
    <w:rsid w:val="00A27E5E"/>
    <w:rsid w:val="00A30FE1"/>
    <w:rsid w:val="00A310AD"/>
    <w:rsid w:val="00A31D13"/>
    <w:rsid w:val="00A32526"/>
    <w:rsid w:val="00A325C7"/>
    <w:rsid w:val="00A32A2A"/>
    <w:rsid w:val="00A332BC"/>
    <w:rsid w:val="00A3342F"/>
    <w:rsid w:val="00A35DE2"/>
    <w:rsid w:val="00A36A94"/>
    <w:rsid w:val="00A37CBE"/>
    <w:rsid w:val="00A4048E"/>
    <w:rsid w:val="00A40575"/>
    <w:rsid w:val="00A40DEC"/>
    <w:rsid w:val="00A425AE"/>
    <w:rsid w:val="00A4265C"/>
    <w:rsid w:val="00A42D4E"/>
    <w:rsid w:val="00A43511"/>
    <w:rsid w:val="00A44221"/>
    <w:rsid w:val="00A44A41"/>
    <w:rsid w:val="00A45CAE"/>
    <w:rsid w:val="00A46158"/>
    <w:rsid w:val="00A46449"/>
    <w:rsid w:val="00A46815"/>
    <w:rsid w:val="00A4716B"/>
    <w:rsid w:val="00A47481"/>
    <w:rsid w:val="00A503EC"/>
    <w:rsid w:val="00A50D47"/>
    <w:rsid w:val="00A50F32"/>
    <w:rsid w:val="00A51A7F"/>
    <w:rsid w:val="00A525FA"/>
    <w:rsid w:val="00A529AE"/>
    <w:rsid w:val="00A547B3"/>
    <w:rsid w:val="00A54ED5"/>
    <w:rsid w:val="00A54F7D"/>
    <w:rsid w:val="00A55A24"/>
    <w:rsid w:val="00A55D06"/>
    <w:rsid w:val="00A56267"/>
    <w:rsid w:val="00A57665"/>
    <w:rsid w:val="00A60826"/>
    <w:rsid w:val="00A60F4B"/>
    <w:rsid w:val="00A6271E"/>
    <w:rsid w:val="00A62AFB"/>
    <w:rsid w:val="00A6356E"/>
    <w:rsid w:val="00A64531"/>
    <w:rsid w:val="00A646EE"/>
    <w:rsid w:val="00A64ED0"/>
    <w:rsid w:val="00A65B23"/>
    <w:rsid w:val="00A65D13"/>
    <w:rsid w:val="00A6630C"/>
    <w:rsid w:val="00A66421"/>
    <w:rsid w:val="00A66A0F"/>
    <w:rsid w:val="00A66B44"/>
    <w:rsid w:val="00A66C58"/>
    <w:rsid w:val="00A66F1F"/>
    <w:rsid w:val="00A6722C"/>
    <w:rsid w:val="00A677AD"/>
    <w:rsid w:val="00A67A63"/>
    <w:rsid w:val="00A67F6C"/>
    <w:rsid w:val="00A702EC"/>
    <w:rsid w:val="00A70BB3"/>
    <w:rsid w:val="00A70D43"/>
    <w:rsid w:val="00A710AA"/>
    <w:rsid w:val="00A718E5"/>
    <w:rsid w:val="00A71AFE"/>
    <w:rsid w:val="00A71F9F"/>
    <w:rsid w:val="00A726EC"/>
    <w:rsid w:val="00A73404"/>
    <w:rsid w:val="00A734B9"/>
    <w:rsid w:val="00A73A70"/>
    <w:rsid w:val="00A74053"/>
    <w:rsid w:val="00A74410"/>
    <w:rsid w:val="00A7483C"/>
    <w:rsid w:val="00A755D3"/>
    <w:rsid w:val="00A765A4"/>
    <w:rsid w:val="00A76B2B"/>
    <w:rsid w:val="00A77EAE"/>
    <w:rsid w:val="00A80F8D"/>
    <w:rsid w:val="00A810AF"/>
    <w:rsid w:val="00A81FA7"/>
    <w:rsid w:val="00A820ED"/>
    <w:rsid w:val="00A82118"/>
    <w:rsid w:val="00A8283B"/>
    <w:rsid w:val="00A82BB8"/>
    <w:rsid w:val="00A84A31"/>
    <w:rsid w:val="00A861D2"/>
    <w:rsid w:val="00A86B09"/>
    <w:rsid w:val="00A876AD"/>
    <w:rsid w:val="00A87AE1"/>
    <w:rsid w:val="00A907E8"/>
    <w:rsid w:val="00A90BE6"/>
    <w:rsid w:val="00A90BE8"/>
    <w:rsid w:val="00A913DB"/>
    <w:rsid w:val="00A91CE4"/>
    <w:rsid w:val="00A91F68"/>
    <w:rsid w:val="00A92819"/>
    <w:rsid w:val="00A93374"/>
    <w:rsid w:val="00A93549"/>
    <w:rsid w:val="00A94DC9"/>
    <w:rsid w:val="00A94FCF"/>
    <w:rsid w:val="00A9505A"/>
    <w:rsid w:val="00A95C55"/>
    <w:rsid w:val="00A96132"/>
    <w:rsid w:val="00A96743"/>
    <w:rsid w:val="00A975B4"/>
    <w:rsid w:val="00AA0529"/>
    <w:rsid w:val="00AA117C"/>
    <w:rsid w:val="00AA1C41"/>
    <w:rsid w:val="00AA2BF4"/>
    <w:rsid w:val="00AA2EB0"/>
    <w:rsid w:val="00AA424E"/>
    <w:rsid w:val="00AA5362"/>
    <w:rsid w:val="00AA53B9"/>
    <w:rsid w:val="00AA5600"/>
    <w:rsid w:val="00AA581D"/>
    <w:rsid w:val="00AA6CFD"/>
    <w:rsid w:val="00AA74EE"/>
    <w:rsid w:val="00AB0264"/>
    <w:rsid w:val="00AB18C0"/>
    <w:rsid w:val="00AB30F5"/>
    <w:rsid w:val="00AB36CF"/>
    <w:rsid w:val="00AB4F14"/>
    <w:rsid w:val="00AB5229"/>
    <w:rsid w:val="00AB5D12"/>
    <w:rsid w:val="00AB6103"/>
    <w:rsid w:val="00AB6283"/>
    <w:rsid w:val="00AB71E2"/>
    <w:rsid w:val="00AB7794"/>
    <w:rsid w:val="00AB7EDB"/>
    <w:rsid w:val="00AC03B4"/>
    <w:rsid w:val="00AC0617"/>
    <w:rsid w:val="00AC0752"/>
    <w:rsid w:val="00AC0DEA"/>
    <w:rsid w:val="00AC1347"/>
    <w:rsid w:val="00AC173A"/>
    <w:rsid w:val="00AC1EC3"/>
    <w:rsid w:val="00AC258F"/>
    <w:rsid w:val="00AC27D4"/>
    <w:rsid w:val="00AC33D2"/>
    <w:rsid w:val="00AC3A73"/>
    <w:rsid w:val="00AC3B87"/>
    <w:rsid w:val="00AC3EB5"/>
    <w:rsid w:val="00AC4BD6"/>
    <w:rsid w:val="00AC4E74"/>
    <w:rsid w:val="00AC51B8"/>
    <w:rsid w:val="00AC5425"/>
    <w:rsid w:val="00AC555A"/>
    <w:rsid w:val="00AC564B"/>
    <w:rsid w:val="00AC5C5B"/>
    <w:rsid w:val="00AC639A"/>
    <w:rsid w:val="00AC74CF"/>
    <w:rsid w:val="00AD0A2E"/>
    <w:rsid w:val="00AD1979"/>
    <w:rsid w:val="00AD21E5"/>
    <w:rsid w:val="00AD2728"/>
    <w:rsid w:val="00AD28BB"/>
    <w:rsid w:val="00AD32C0"/>
    <w:rsid w:val="00AD4824"/>
    <w:rsid w:val="00AD498B"/>
    <w:rsid w:val="00AD5B9B"/>
    <w:rsid w:val="00AD6414"/>
    <w:rsid w:val="00AD7983"/>
    <w:rsid w:val="00AD7FAD"/>
    <w:rsid w:val="00AE045E"/>
    <w:rsid w:val="00AE053C"/>
    <w:rsid w:val="00AE0A1C"/>
    <w:rsid w:val="00AE28A9"/>
    <w:rsid w:val="00AE295B"/>
    <w:rsid w:val="00AE33A0"/>
    <w:rsid w:val="00AE3CA2"/>
    <w:rsid w:val="00AE3D98"/>
    <w:rsid w:val="00AE40F5"/>
    <w:rsid w:val="00AE4272"/>
    <w:rsid w:val="00AE5261"/>
    <w:rsid w:val="00AE5855"/>
    <w:rsid w:val="00AE5902"/>
    <w:rsid w:val="00AE6237"/>
    <w:rsid w:val="00AE679C"/>
    <w:rsid w:val="00AE68A5"/>
    <w:rsid w:val="00AE6BE7"/>
    <w:rsid w:val="00AE6D46"/>
    <w:rsid w:val="00AE785F"/>
    <w:rsid w:val="00AE7D6F"/>
    <w:rsid w:val="00AE7FD3"/>
    <w:rsid w:val="00AF020C"/>
    <w:rsid w:val="00AF0815"/>
    <w:rsid w:val="00AF2227"/>
    <w:rsid w:val="00AF3B52"/>
    <w:rsid w:val="00AF3C2B"/>
    <w:rsid w:val="00AF46C2"/>
    <w:rsid w:val="00AF4B30"/>
    <w:rsid w:val="00AF4BD8"/>
    <w:rsid w:val="00AF4C0B"/>
    <w:rsid w:val="00AF4F1E"/>
    <w:rsid w:val="00AF51EF"/>
    <w:rsid w:val="00AF5344"/>
    <w:rsid w:val="00AF5E71"/>
    <w:rsid w:val="00AF631A"/>
    <w:rsid w:val="00AF6404"/>
    <w:rsid w:val="00AF6B10"/>
    <w:rsid w:val="00AF6F69"/>
    <w:rsid w:val="00B00B25"/>
    <w:rsid w:val="00B010F4"/>
    <w:rsid w:val="00B01400"/>
    <w:rsid w:val="00B0227F"/>
    <w:rsid w:val="00B02FFF"/>
    <w:rsid w:val="00B03B5C"/>
    <w:rsid w:val="00B03BAC"/>
    <w:rsid w:val="00B04295"/>
    <w:rsid w:val="00B04CD7"/>
    <w:rsid w:val="00B0526E"/>
    <w:rsid w:val="00B05FD7"/>
    <w:rsid w:val="00B064A9"/>
    <w:rsid w:val="00B06527"/>
    <w:rsid w:val="00B06656"/>
    <w:rsid w:val="00B07E8F"/>
    <w:rsid w:val="00B1091C"/>
    <w:rsid w:val="00B10A9C"/>
    <w:rsid w:val="00B10D99"/>
    <w:rsid w:val="00B10EB0"/>
    <w:rsid w:val="00B1155C"/>
    <w:rsid w:val="00B11B60"/>
    <w:rsid w:val="00B11C3B"/>
    <w:rsid w:val="00B11D2D"/>
    <w:rsid w:val="00B125DF"/>
    <w:rsid w:val="00B1342F"/>
    <w:rsid w:val="00B13B69"/>
    <w:rsid w:val="00B15953"/>
    <w:rsid w:val="00B1607A"/>
    <w:rsid w:val="00B161D0"/>
    <w:rsid w:val="00B164CC"/>
    <w:rsid w:val="00B1654C"/>
    <w:rsid w:val="00B16F5B"/>
    <w:rsid w:val="00B17CCD"/>
    <w:rsid w:val="00B17E30"/>
    <w:rsid w:val="00B20795"/>
    <w:rsid w:val="00B2080A"/>
    <w:rsid w:val="00B20EBF"/>
    <w:rsid w:val="00B2113B"/>
    <w:rsid w:val="00B21C7B"/>
    <w:rsid w:val="00B225E7"/>
    <w:rsid w:val="00B22916"/>
    <w:rsid w:val="00B22A58"/>
    <w:rsid w:val="00B22ADF"/>
    <w:rsid w:val="00B22ECE"/>
    <w:rsid w:val="00B230B1"/>
    <w:rsid w:val="00B23997"/>
    <w:rsid w:val="00B23BC7"/>
    <w:rsid w:val="00B247B3"/>
    <w:rsid w:val="00B24A50"/>
    <w:rsid w:val="00B24A69"/>
    <w:rsid w:val="00B25428"/>
    <w:rsid w:val="00B26583"/>
    <w:rsid w:val="00B27018"/>
    <w:rsid w:val="00B27054"/>
    <w:rsid w:val="00B27168"/>
    <w:rsid w:val="00B2719B"/>
    <w:rsid w:val="00B273F1"/>
    <w:rsid w:val="00B307EB"/>
    <w:rsid w:val="00B31430"/>
    <w:rsid w:val="00B31EF3"/>
    <w:rsid w:val="00B322DA"/>
    <w:rsid w:val="00B3296C"/>
    <w:rsid w:val="00B3301A"/>
    <w:rsid w:val="00B33857"/>
    <w:rsid w:val="00B3425D"/>
    <w:rsid w:val="00B34719"/>
    <w:rsid w:val="00B34F7B"/>
    <w:rsid w:val="00B35126"/>
    <w:rsid w:val="00B3529B"/>
    <w:rsid w:val="00B3578C"/>
    <w:rsid w:val="00B37017"/>
    <w:rsid w:val="00B373DA"/>
    <w:rsid w:val="00B377DF"/>
    <w:rsid w:val="00B379B3"/>
    <w:rsid w:val="00B40C8B"/>
    <w:rsid w:val="00B41238"/>
    <w:rsid w:val="00B41284"/>
    <w:rsid w:val="00B413DE"/>
    <w:rsid w:val="00B416F4"/>
    <w:rsid w:val="00B417B4"/>
    <w:rsid w:val="00B41E67"/>
    <w:rsid w:val="00B4281A"/>
    <w:rsid w:val="00B43960"/>
    <w:rsid w:val="00B43DD2"/>
    <w:rsid w:val="00B443EF"/>
    <w:rsid w:val="00B44667"/>
    <w:rsid w:val="00B46115"/>
    <w:rsid w:val="00B4667C"/>
    <w:rsid w:val="00B47358"/>
    <w:rsid w:val="00B50BCE"/>
    <w:rsid w:val="00B50E51"/>
    <w:rsid w:val="00B51232"/>
    <w:rsid w:val="00B514E9"/>
    <w:rsid w:val="00B51AF6"/>
    <w:rsid w:val="00B5246F"/>
    <w:rsid w:val="00B524CD"/>
    <w:rsid w:val="00B53944"/>
    <w:rsid w:val="00B53B66"/>
    <w:rsid w:val="00B53F04"/>
    <w:rsid w:val="00B547FE"/>
    <w:rsid w:val="00B54BB3"/>
    <w:rsid w:val="00B55CCB"/>
    <w:rsid w:val="00B56ED8"/>
    <w:rsid w:val="00B579A1"/>
    <w:rsid w:val="00B61679"/>
    <w:rsid w:val="00B61AA7"/>
    <w:rsid w:val="00B61F76"/>
    <w:rsid w:val="00B6248B"/>
    <w:rsid w:val="00B62B81"/>
    <w:rsid w:val="00B633AF"/>
    <w:rsid w:val="00B63F71"/>
    <w:rsid w:val="00B63F91"/>
    <w:rsid w:val="00B64798"/>
    <w:rsid w:val="00B665EF"/>
    <w:rsid w:val="00B66FD1"/>
    <w:rsid w:val="00B674D6"/>
    <w:rsid w:val="00B67925"/>
    <w:rsid w:val="00B67AAF"/>
    <w:rsid w:val="00B67D62"/>
    <w:rsid w:val="00B70462"/>
    <w:rsid w:val="00B7066F"/>
    <w:rsid w:val="00B708B8"/>
    <w:rsid w:val="00B70C91"/>
    <w:rsid w:val="00B72DBD"/>
    <w:rsid w:val="00B72FEB"/>
    <w:rsid w:val="00B73257"/>
    <w:rsid w:val="00B7493D"/>
    <w:rsid w:val="00B7498F"/>
    <w:rsid w:val="00B74A77"/>
    <w:rsid w:val="00B74BFA"/>
    <w:rsid w:val="00B758AC"/>
    <w:rsid w:val="00B75FA6"/>
    <w:rsid w:val="00B7717D"/>
    <w:rsid w:val="00B77B22"/>
    <w:rsid w:val="00B77CF7"/>
    <w:rsid w:val="00B8004E"/>
    <w:rsid w:val="00B80712"/>
    <w:rsid w:val="00B80754"/>
    <w:rsid w:val="00B80A71"/>
    <w:rsid w:val="00B80C77"/>
    <w:rsid w:val="00B80D6D"/>
    <w:rsid w:val="00B819D8"/>
    <w:rsid w:val="00B821F0"/>
    <w:rsid w:val="00B82FDD"/>
    <w:rsid w:val="00B833F1"/>
    <w:rsid w:val="00B83662"/>
    <w:rsid w:val="00B83851"/>
    <w:rsid w:val="00B83CF7"/>
    <w:rsid w:val="00B83E2B"/>
    <w:rsid w:val="00B84CD0"/>
    <w:rsid w:val="00B84D27"/>
    <w:rsid w:val="00B850F1"/>
    <w:rsid w:val="00B8585A"/>
    <w:rsid w:val="00B86519"/>
    <w:rsid w:val="00B8655C"/>
    <w:rsid w:val="00B9125A"/>
    <w:rsid w:val="00B91A64"/>
    <w:rsid w:val="00B91AC1"/>
    <w:rsid w:val="00B9308F"/>
    <w:rsid w:val="00B9329E"/>
    <w:rsid w:val="00B9361F"/>
    <w:rsid w:val="00B93A7E"/>
    <w:rsid w:val="00B94457"/>
    <w:rsid w:val="00B94CF2"/>
    <w:rsid w:val="00B959E3"/>
    <w:rsid w:val="00B95DCF"/>
    <w:rsid w:val="00B96670"/>
    <w:rsid w:val="00B96DC2"/>
    <w:rsid w:val="00BA0615"/>
    <w:rsid w:val="00BA0682"/>
    <w:rsid w:val="00BA0BBB"/>
    <w:rsid w:val="00BA1297"/>
    <w:rsid w:val="00BA1CBB"/>
    <w:rsid w:val="00BA2779"/>
    <w:rsid w:val="00BA2BC0"/>
    <w:rsid w:val="00BA327C"/>
    <w:rsid w:val="00BA390B"/>
    <w:rsid w:val="00BA4818"/>
    <w:rsid w:val="00BA5482"/>
    <w:rsid w:val="00BA5874"/>
    <w:rsid w:val="00BA76A3"/>
    <w:rsid w:val="00BB09EB"/>
    <w:rsid w:val="00BB0F14"/>
    <w:rsid w:val="00BB11D5"/>
    <w:rsid w:val="00BB1E11"/>
    <w:rsid w:val="00BB2BAF"/>
    <w:rsid w:val="00BB3601"/>
    <w:rsid w:val="00BB376E"/>
    <w:rsid w:val="00BB3A09"/>
    <w:rsid w:val="00BB4508"/>
    <w:rsid w:val="00BB456B"/>
    <w:rsid w:val="00BB5196"/>
    <w:rsid w:val="00BB5EFD"/>
    <w:rsid w:val="00BB6212"/>
    <w:rsid w:val="00BB6349"/>
    <w:rsid w:val="00BB670F"/>
    <w:rsid w:val="00BB7156"/>
    <w:rsid w:val="00BB746E"/>
    <w:rsid w:val="00BB7947"/>
    <w:rsid w:val="00BC0D17"/>
    <w:rsid w:val="00BC0FCC"/>
    <w:rsid w:val="00BC17DB"/>
    <w:rsid w:val="00BC186C"/>
    <w:rsid w:val="00BC1BB6"/>
    <w:rsid w:val="00BC26E2"/>
    <w:rsid w:val="00BC2971"/>
    <w:rsid w:val="00BC2CC1"/>
    <w:rsid w:val="00BC2D07"/>
    <w:rsid w:val="00BC3B99"/>
    <w:rsid w:val="00BC3DC0"/>
    <w:rsid w:val="00BC3EE7"/>
    <w:rsid w:val="00BC432C"/>
    <w:rsid w:val="00BC4434"/>
    <w:rsid w:val="00BC4440"/>
    <w:rsid w:val="00BC480D"/>
    <w:rsid w:val="00BC4B66"/>
    <w:rsid w:val="00BC53E9"/>
    <w:rsid w:val="00BC599F"/>
    <w:rsid w:val="00BC5B0E"/>
    <w:rsid w:val="00BC6457"/>
    <w:rsid w:val="00BC669F"/>
    <w:rsid w:val="00BC713B"/>
    <w:rsid w:val="00BC7210"/>
    <w:rsid w:val="00BD034B"/>
    <w:rsid w:val="00BD0391"/>
    <w:rsid w:val="00BD0BFB"/>
    <w:rsid w:val="00BD0F64"/>
    <w:rsid w:val="00BD18A4"/>
    <w:rsid w:val="00BD18ED"/>
    <w:rsid w:val="00BD19FD"/>
    <w:rsid w:val="00BD1BE8"/>
    <w:rsid w:val="00BD2827"/>
    <w:rsid w:val="00BD28DE"/>
    <w:rsid w:val="00BD2DFA"/>
    <w:rsid w:val="00BD3224"/>
    <w:rsid w:val="00BD327F"/>
    <w:rsid w:val="00BD32B9"/>
    <w:rsid w:val="00BD3A65"/>
    <w:rsid w:val="00BD4147"/>
    <w:rsid w:val="00BD49F2"/>
    <w:rsid w:val="00BD505E"/>
    <w:rsid w:val="00BD5C10"/>
    <w:rsid w:val="00BD600E"/>
    <w:rsid w:val="00BD62E8"/>
    <w:rsid w:val="00BD7966"/>
    <w:rsid w:val="00BD7A1E"/>
    <w:rsid w:val="00BD7D9A"/>
    <w:rsid w:val="00BD7F20"/>
    <w:rsid w:val="00BE0210"/>
    <w:rsid w:val="00BE022C"/>
    <w:rsid w:val="00BE07EB"/>
    <w:rsid w:val="00BE0B5B"/>
    <w:rsid w:val="00BE199C"/>
    <w:rsid w:val="00BE1FB6"/>
    <w:rsid w:val="00BE2787"/>
    <w:rsid w:val="00BE28FF"/>
    <w:rsid w:val="00BE412F"/>
    <w:rsid w:val="00BE49C2"/>
    <w:rsid w:val="00BE5ABA"/>
    <w:rsid w:val="00BE62CC"/>
    <w:rsid w:val="00BE636D"/>
    <w:rsid w:val="00BE6B8A"/>
    <w:rsid w:val="00BE7556"/>
    <w:rsid w:val="00BF0091"/>
    <w:rsid w:val="00BF0462"/>
    <w:rsid w:val="00BF0D72"/>
    <w:rsid w:val="00BF1231"/>
    <w:rsid w:val="00BF2474"/>
    <w:rsid w:val="00BF2A00"/>
    <w:rsid w:val="00BF383F"/>
    <w:rsid w:val="00BF3939"/>
    <w:rsid w:val="00BF44FE"/>
    <w:rsid w:val="00BF4A13"/>
    <w:rsid w:val="00BF52E1"/>
    <w:rsid w:val="00BF59B7"/>
    <w:rsid w:val="00BF5B07"/>
    <w:rsid w:val="00BF5B3E"/>
    <w:rsid w:val="00BF6227"/>
    <w:rsid w:val="00BF62E2"/>
    <w:rsid w:val="00BF6354"/>
    <w:rsid w:val="00BF69EC"/>
    <w:rsid w:val="00BF6C43"/>
    <w:rsid w:val="00BF7072"/>
    <w:rsid w:val="00BF7366"/>
    <w:rsid w:val="00C0057E"/>
    <w:rsid w:val="00C01DB0"/>
    <w:rsid w:val="00C01EC1"/>
    <w:rsid w:val="00C01FCF"/>
    <w:rsid w:val="00C02036"/>
    <w:rsid w:val="00C03079"/>
    <w:rsid w:val="00C032FD"/>
    <w:rsid w:val="00C033AC"/>
    <w:rsid w:val="00C03F96"/>
    <w:rsid w:val="00C050EC"/>
    <w:rsid w:val="00C06B13"/>
    <w:rsid w:val="00C06EFA"/>
    <w:rsid w:val="00C10BBF"/>
    <w:rsid w:val="00C10F02"/>
    <w:rsid w:val="00C110E3"/>
    <w:rsid w:val="00C115FA"/>
    <w:rsid w:val="00C1169D"/>
    <w:rsid w:val="00C11A81"/>
    <w:rsid w:val="00C11FA9"/>
    <w:rsid w:val="00C14375"/>
    <w:rsid w:val="00C1530C"/>
    <w:rsid w:val="00C1714A"/>
    <w:rsid w:val="00C17ED7"/>
    <w:rsid w:val="00C2132B"/>
    <w:rsid w:val="00C2193A"/>
    <w:rsid w:val="00C21F19"/>
    <w:rsid w:val="00C21F32"/>
    <w:rsid w:val="00C229ED"/>
    <w:rsid w:val="00C230F9"/>
    <w:rsid w:val="00C233B8"/>
    <w:rsid w:val="00C25028"/>
    <w:rsid w:val="00C252BD"/>
    <w:rsid w:val="00C26506"/>
    <w:rsid w:val="00C26716"/>
    <w:rsid w:val="00C26857"/>
    <w:rsid w:val="00C26EAA"/>
    <w:rsid w:val="00C26EED"/>
    <w:rsid w:val="00C276DC"/>
    <w:rsid w:val="00C27A6D"/>
    <w:rsid w:val="00C3024F"/>
    <w:rsid w:val="00C317C6"/>
    <w:rsid w:val="00C319C4"/>
    <w:rsid w:val="00C323B6"/>
    <w:rsid w:val="00C337C5"/>
    <w:rsid w:val="00C339D4"/>
    <w:rsid w:val="00C33D00"/>
    <w:rsid w:val="00C34956"/>
    <w:rsid w:val="00C34962"/>
    <w:rsid w:val="00C35024"/>
    <w:rsid w:val="00C35B2B"/>
    <w:rsid w:val="00C37CC6"/>
    <w:rsid w:val="00C40250"/>
    <w:rsid w:val="00C406D9"/>
    <w:rsid w:val="00C40CE5"/>
    <w:rsid w:val="00C4162D"/>
    <w:rsid w:val="00C41889"/>
    <w:rsid w:val="00C41FB0"/>
    <w:rsid w:val="00C42E93"/>
    <w:rsid w:val="00C43199"/>
    <w:rsid w:val="00C43DF1"/>
    <w:rsid w:val="00C446A7"/>
    <w:rsid w:val="00C44808"/>
    <w:rsid w:val="00C451EA"/>
    <w:rsid w:val="00C46006"/>
    <w:rsid w:val="00C46DCD"/>
    <w:rsid w:val="00C47EBA"/>
    <w:rsid w:val="00C50009"/>
    <w:rsid w:val="00C5015F"/>
    <w:rsid w:val="00C50C30"/>
    <w:rsid w:val="00C50CA2"/>
    <w:rsid w:val="00C50E93"/>
    <w:rsid w:val="00C524E7"/>
    <w:rsid w:val="00C5298F"/>
    <w:rsid w:val="00C52D77"/>
    <w:rsid w:val="00C53023"/>
    <w:rsid w:val="00C53293"/>
    <w:rsid w:val="00C53595"/>
    <w:rsid w:val="00C54B12"/>
    <w:rsid w:val="00C54B90"/>
    <w:rsid w:val="00C55C9D"/>
    <w:rsid w:val="00C57587"/>
    <w:rsid w:val="00C57624"/>
    <w:rsid w:val="00C60729"/>
    <w:rsid w:val="00C608EF"/>
    <w:rsid w:val="00C61167"/>
    <w:rsid w:val="00C615ED"/>
    <w:rsid w:val="00C62486"/>
    <w:rsid w:val="00C667DC"/>
    <w:rsid w:val="00C6697D"/>
    <w:rsid w:val="00C675A5"/>
    <w:rsid w:val="00C676AE"/>
    <w:rsid w:val="00C67D2C"/>
    <w:rsid w:val="00C70CF3"/>
    <w:rsid w:val="00C72082"/>
    <w:rsid w:val="00C72088"/>
    <w:rsid w:val="00C721AE"/>
    <w:rsid w:val="00C72367"/>
    <w:rsid w:val="00C7276D"/>
    <w:rsid w:val="00C733E2"/>
    <w:rsid w:val="00C74054"/>
    <w:rsid w:val="00C74511"/>
    <w:rsid w:val="00C7495F"/>
    <w:rsid w:val="00C749BF"/>
    <w:rsid w:val="00C752EA"/>
    <w:rsid w:val="00C75AE1"/>
    <w:rsid w:val="00C75D8D"/>
    <w:rsid w:val="00C75E6C"/>
    <w:rsid w:val="00C7630D"/>
    <w:rsid w:val="00C76320"/>
    <w:rsid w:val="00C7660C"/>
    <w:rsid w:val="00C76DA3"/>
    <w:rsid w:val="00C77060"/>
    <w:rsid w:val="00C77D8B"/>
    <w:rsid w:val="00C80CB9"/>
    <w:rsid w:val="00C81103"/>
    <w:rsid w:val="00C825D5"/>
    <w:rsid w:val="00C825FB"/>
    <w:rsid w:val="00C82EF7"/>
    <w:rsid w:val="00C831C3"/>
    <w:rsid w:val="00C84CC4"/>
    <w:rsid w:val="00C84E49"/>
    <w:rsid w:val="00C85770"/>
    <w:rsid w:val="00C858AB"/>
    <w:rsid w:val="00C85975"/>
    <w:rsid w:val="00C8662D"/>
    <w:rsid w:val="00C90612"/>
    <w:rsid w:val="00C90AC6"/>
    <w:rsid w:val="00C90DFA"/>
    <w:rsid w:val="00C9159E"/>
    <w:rsid w:val="00C92B71"/>
    <w:rsid w:val="00C92BFC"/>
    <w:rsid w:val="00C9319C"/>
    <w:rsid w:val="00C9321D"/>
    <w:rsid w:val="00C94B30"/>
    <w:rsid w:val="00C94C9D"/>
    <w:rsid w:val="00C94F20"/>
    <w:rsid w:val="00C95486"/>
    <w:rsid w:val="00C956D5"/>
    <w:rsid w:val="00C9584C"/>
    <w:rsid w:val="00C958E1"/>
    <w:rsid w:val="00C961CB"/>
    <w:rsid w:val="00C967B4"/>
    <w:rsid w:val="00C96BA8"/>
    <w:rsid w:val="00CA002C"/>
    <w:rsid w:val="00CA01C9"/>
    <w:rsid w:val="00CA0C4D"/>
    <w:rsid w:val="00CA182B"/>
    <w:rsid w:val="00CA1917"/>
    <w:rsid w:val="00CA1B52"/>
    <w:rsid w:val="00CA1CF7"/>
    <w:rsid w:val="00CA20DA"/>
    <w:rsid w:val="00CA43E2"/>
    <w:rsid w:val="00CA58A2"/>
    <w:rsid w:val="00CA58E8"/>
    <w:rsid w:val="00CA5A2E"/>
    <w:rsid w:val="00CA6B04"/>
    <w:rsid w:val="00CA7C44"/>
    <w:rsid w:val="00CA7E4F"/>
    <w:rsid w:val="00CB187E"/>
    <w:rsid w:val="00CB1D85"/>
    <w:rsid w:val="00CB2316"/>
    <w:rsid w:val="00CB3613"/>
    <w:rsid w:val="00CB43B0"/>
    <w:rsid w:val="00CB4682"/>
    <w:rsid w:val="00CB57BC"/>
    <w:rsid w:val="00CB5EF7"/>
    <w:rsid w:val="00CB7221"/>
    <w:rsid w:val="00CB723D"/>
    <w:rsid w:val="00CB72CB"/>
    <w:rsid w:val="00CB73A0"/>
    <w:rsid w:val="00CC01AE"/>
    <w:rsid w:val="00CC049E"/>
    <w:rsid w:val="00CC05C1"/>
    <w:rsid w:val="00CC1238"/>
    <w:rsid w:val="00CC18E1"/>
    <w:rsid w:val="00CC231A"/>
    <w:rsid w:val="00CC2989"/>
    <w:rsid w:val="00CC2EFE"/>
    <w:rsid w:val="00CC31E6"/>
    <w:rsid w:val="00CC363D"/>
    <w:rsid w:val="00CC3901"/>
    <w:rsid w:val="00CC39A3"/>
    <w:rsid w:val="00CC3E9C"/>
    <w:rsid w:val="00CC4866"/>
    <w:rsid w:val="00CC4995"/>
    <w:rsid w:val="00CC4F08"/>
    <w:rsid w:val="00CC59EA"/>
    <w:rsid w:val="00CC60B6"/>
    <w:rsid w:val="00CC647E"/>
    <w:rsid w:val="00CC64F0"/>
    <w:rsid w:val="00CC6678"/>
    <w:rsid w:val="00CC6ACE"/>
    <w:rsid w:val="00CC6BCF"/>
    <w:rsid w:val="00CC7B13"/>
    <w:rsid w:val="00CC7DDD"/>
    <w:rsid w:val="00CD0A60"/>
    <w:rsid w:val="00CD216C"/>
    <w:rsid w:val="00CD27EA"/>
    <w:rsid w:val="00CD2822"/>
    <w:rsid w:val="00CD2904"/>
    <w:rsid w:val="00CD3E6B"/>
    <w:rsid w:val="00CD4CAD"/>
    <w:rsid w:val="00CD5021"/>
    <w:rsid w:val="00CD515B"/>
    <w:rsid w:val="00CD5E90"/>
    <w:rsid w:val="00CD644D"/>
    <w:rsid w:val="00CD6DF1"/>
    <w:rsid w:val="00CE04DC"/>
    <w:rsid w:val="00CE078B"/>
    <w:rsid w:val="00CE1053"/>
    <w:rsid w:val="00CE1593"/>
    <w:rsid w:val="00CE2177"/>
    <w:rsid w:val="00CE2620"/>
    <w:rsid w:val="00CE2B3D"/>
    <w:rsid w:val="00CE3C8B"/>
    <w:rsid w:val="00CE4500"/>
    <w:rsid w:val="00CE6852"/>
    <w:rsid w:val="00CE6A01"/>
    <w:rsid w:val="00CE7EFD"/>
    <w:rsid w:val="00CF08A6"/>
    <w:rsid w:val="00CF08B4"/>
    <w:rsid w:val="00CF0A4F"/>
    <w:rsid w:val="00CF1B8D"/>
    <w:rsid w:val="00CF3D5E"/>
    <w:rsid w:val="00CF4988"/>
    <w:rsid w:val="00CF570B"/>
    <w:rsid w:val="00CF5D76"/>
    <w:rsid w:val="00CF75AC"/>
    <w:rsid w:val="00D002D3"/>
    <w:rsid w:val="00D0031E"/>
    <w:rsid w:val="00D01241"/>
    <w:rsid w:val="00D012D7"/>
    <w:rsid w:val="00D021DA"/>
    <w:rsid w:val="00D02CE4"/>
    <w:rsid w:val="00D03E65"/>
    <w:rsid w:val="00D04B91"/>
    <w:rsid w:val="00D051DE"/>
    <w:rsid w:val="00D056D6"/>
    <w:rsid w:val="00D05C3E"/>
    <w:rsid w:val="00D06046"/>
    <w:rsid w:val="00D06D8E"/>
    <w:rsid w:val="00D07072"/>
    <w:rsid w:val="00D075AB"/>
    <w:rsid w:val="00D07824"/>
    <w:rsid w:val="00D1047C"/>
    <w:rsid w:val="00D1060C"/>
    <w:rsid w:val="00D10871"/>
    <w:rsid w:val="00D10BEC"/>
    <w:rsid w:val="00D10EC8"/>
    <w:rsid w:val="00D11113"/>
    <w:rsid w:val="00D1189D"/>
    <w:rsid w:val="00D11F06"/>
    <w:rsid w:val="00D130A4"/>
    <w:rsid w:val="00D1363F"/>
    <w:rsid w:val="00D13BD2"/>
    <w:rsid w:val="00D1455A"/>
    <w:rsid w:val="00D14680"/>
    <w:rsid w:val="00D14A34"/>
    <w:rsid w:val="00D14AB7"/>
    <w:rsid w:val="00D15741"/>
    <w:rsid w:val="00D163B0"/>
    <w:rsid w:val="00D208C1"/>
    <w:rsid w:val="00D223C8"/>
    <w:rsid w:val="00D225BD"/>
    <w:rsid w:val="00D22899"/>
    <w:rsid w:val="00D22CCD"/>
    <w:rsid w:val="00D23047"/>
    <w:rsid w:val="00D232CA"/>
    <w:rsid w:val="00D2360C"/>
    <w:rsid w:val="00D24255"/>
    <w:rsid w:val="00D24B66"/>
    <w:rsid w:val="00D25E7E"/>
    <w:rsid w:val="00D25EC6"/>
    <w:rsid w:val="00D26521"/>
    <w:rsid w:val="00D269D1"/>
    <w:rsid w:val="00D26B9B"/>
    <w:rsid w:val="00D26FEA"/>
    <w:rsid w:val="00D271A6"/>
    <w:rsid w:val="00D27410"/>
    <w:rsid w:val="00D2758B"/>
    <w:rsid w:val="00D27715"/>
    <w:rsid w:val="00D302C2"/>
    <w:rsid w:val="00D3098C"/>
    <w:rsid w:val="00D31BC8"/>
    <w:rsid w:val="00D32051"/>
    <w:rsid w:val="00D32277"/>
    <w:rsid w:val="00D32471"/>
    <w:rsid w:val="00D34C74"/>
    <w:rsid w:val="00D34E9A"/>
    <w:rsid w:val="00D35353"/>
    <w:rsid w:val="00D357EC"/>
    <w:rsid w:val="00D3589C"/>
    <w:rsid w:val="00D35C28"/>
    <w:rsid w:val="00D35E2D"/>
    <w:rsid w:val="00D35FA2"/>
    <w:rsid w:val="00D36DF1"/>
    <w:rsid w:val="00D374B8"/>
    <w:rsid w:val="00D37F4C"/>
    <w:rsid w:val="00D410EB"/>
    <w:rsid w:val="00D416D1"/>
    <w:rsid w:val="00D417EA"/>
    <w:rsid w:val="00D41A77"/>
    <w:rsid w:val="00D41EF5"/>
    <w:rsid w:val="00D42C55"/>
    <w:rsid w:val="00D42C81"/>
    <w:rsid w:val="00D44D0B"/>
    <w:rsid w:val="00D44F18"/>
    <w:rsid w:val="00D453A0"/>
    <w:rsid w:val="00D45BCD"/>
    <w:rsid w:val="00D4690A"/>
    <w:rsid w:val="00D46E82"/>
    <w:rsid w:val="00D476FE"/>
    <w:rsid w:val="00D50AA7"/>
    <w:rsid w:val="00D519FE"/>
    <w:rsid w:val="00D5260D"/>
    <w:rsid w:val="00D5271B"/>
    <w:rsid w:val="00D52833"/>
    <w:rsid w:val="00D53847"/>
    <w:rsid w:val="00D5465F"/>
    <w:rsid w:val="00D54EE4"/>
    <w:rsid w:val="00D551E9"/>
    <w:rsid w:val="00D55300"/>
    <w:rsid w:val="00D55DFE"/>
    <w:rsid w:val="00D57315"/>
    <w:rsid w:val="00D60358"/>
    <w:rsid w:val="00D60AEA"/>
    <w:rsid w:val="00D6145B"/>
    <w:rsid w:val="00D61B38"/>
    <w:rsid w:val="00D61B83"/>
    <w:rsid w:val="00D6252F"/>
    <w:rsid w:val="00D626D9"/>
    <w:rsid w:val="00D627A0"/>
    <w:rsid w:val="00D6388E"/>
    <w:rsid w:val="00D638F3"/>
    <w:rsid w:val="00D63BD5"/>
    <w:rsid w:val="00D63D10"/>
    <w:rsid w:val="00D63EC3"/>
    <w:rsid w:val="00D64624"/>
    <w:rsid w:val="00D64A76"/>
    <w:rsid w:val="00D64C38"/>
    <w:rsid w:val="00D64E28"/>
    <w:rsid w:val="00D65DA3"/>
    <w:rsid w:val="00D662A8"/>
    <w:rsid w:val="00D6754E"/>
    <w:rsid w:val="00D7076A"/>
    <w:rsid w:val="00D707FC"/>
    <w:rsid w:val="00D72173"/>
    <w:rsid w:val="00D7394A"/>
    <w:rsid w:val="00D744CF"/>
    <w:rsid w:val="00D747F6"/>
    <w:rsid w:val="00D74881"/>
    <w:rsid w:val="00D74CEB"/>
    <w:rsid w:val="00D75BD8"/>
    <w:rsid w:val="00D75CB5"/>
    <w:rsid w:val="00D76297"/>
    <w:rsid w:val="00D76B18"/>
    <w:rsid w:val="00D76C08"/>
    <w:rsid w:val="00D76F5E"/>
    <w:rsid w:val="00D80D89"/>
    <w:rsid w:val="00D81D51"/>
    <w:rsid w:val="00D81E0E"/>
    <w:rsid w:val="00D82D88"/>
    <w:rsid w:val="00D83D31"/>
    <w:rsid w:val="00D86196"/>
    <w:rsid w:val="00D86B65"/>
    <w:rsid w:val="00D8725F"/>
    <w:rsid w:val="00D874F8"/>
    <w:rsid w:val="00D87F0D"/>
    <w:rsid w:val="00D90391"/>
    <w:rsid w:val="00D90900"/>
    <w:rsid w:val="00D90A07"/>
    <w:rsid w:val="00D91336"/>
    <w:rsid w:val="00D916FF"/>
    <w:rsid w:val="00D93353"/>
    <w:rsid w:val="00D9389E"/>
    <w:rsid w:val="00D938FC"/>
    <w:rsid w:val="00D93A70"/>
    <w:rsid w:val="00D940B0"/>
    <w:rsid w:val="00D94FAA"/>
    <w:rsid w:val="00D95CB0"/>
    <w:rsid w:val="00D978B6"/>
    <w:rsid w:val="00DA00C7"/>
    <w:rsid w:val="00DA059A"/>
    <w:rsid w:val="00DA06B7"/>
    <w:rsid w:val="00DA0940"/>
    <w:rsid w:val="00DA1312"/>
    <w:rsid w:val="00DA1629"/>
    <w:rsid w:val="00DA206B"/>
    <w:rsid w:val="00DA257F"/>
    <w:rsid w:val="00DA3F50"/>
    <w:rsid w:val="00DA3FBE"/>
    <w:rsid w:val="00DA476B"/>
    <w:rsid w:val="00DA4D54"/>
    <w:rsid w:val="00DA527A"/>
    <w:rsid w:val="00DA5492"/>
    <w:rsid w:val="00DA662E"/>
    <w:rsid w:val="00DA6660"/>
    <w:rsid w:val="00DA7497"/>
    <w:rsid w:val="00DA77D9"/>
    <w:rsid w:val="00DA7CED"/>
    <w:rsid w:val="00DB00B2"/>
    <w:rsid w:val="00DB0135"/>
    <w:rsid w:val="00DB1325"/>
    <w:rsid w:val="00DB1963"/>
    <w:rsid w:val="00DB1BE6"/>
    <w:rsid w:val="00DB1F54"/>
    <w:rsid w:val="00DB23A5"/>
    <w:rsid w:val="00DB25AA"/>
    <w:rsid w:val="00DB2820"/>
    <w:rsid w:val="00DB2D42"/>
    <w:rsid w:val="00DB2F02"/>
    <w:rsid w:val="00DB315D"/>
    <w:rsid w:val="00DB32F6"/>
    <w:rsid w:val="00DB3E5B"/>
    <w:rsid w:val="00DB41D7"/>
    <w:rsid w:val="00DB42A5"/>
    <w:rsid w:val="00DB6416"/>
    <w:rsid w:val="00DB739B"/>
    <w:rsid w:val="00DB7D5C"/>
    <w:rsid w:val="00DB7FAD"/>
    <w:rsid w:val="00DC0CCE"/>
    <w:rsid w:val="00DC1231"/>
    <w:rsid w:val="00DC23B9"/>
    <w:rsid w:val="00DC23DC"/>
    <w:rsid w:val="00DC2795"/>
    <w:rsid w:val="00DC2B7F"/>
    <w:rsid w:val="00DC3831"/>
    <w:rsid w:val="00DC57E4"/>
    <w:rsid w:val="00DC6614"/>
    <w:rsid w:val="00DC67C8"/>
    <w:rsid w:val="00DC7013"/>
    <w:rsid w:val="00DD01E3"/>
    <w:rsid w:val="00DD0404"/>
    <w:rsid w:val="00DD069B"/>
    <w:rsid w:val="00DD0790"/>
    <w:rsid w:val="00DD08AD"/>
    <w:rsid w:val="00DD0E1C"/>
    <w:rsid w:val="00DD137B"/>
    <w:rsid w:val="00DD148E"/>
    <w:rsid w:val="00DD1568"/>
    <w:rsid w:val="00DD15DF"/>
    <w:rsid w:val="00DD1D07"/>
    <w:rsid w:val="00DD21BA"/>
    <w:rsid w:val="00DD36DE"/>
    <w:rsid w:val="00DD3DB9"/>
    <w:rsid w:val="00DD5ECA"/>
    <w:rsid w:val="00DD6244"/>
    <w:rsid w:val="00DD6267"/>
    <w:rsid w:val="00DD68DB"/>
    <w:rsid w:val="00DE0712"/>
    <w:rsid w:val="00DE11F7"/>
    <w:rsid w:val="00DE1654"/>
    <w:rsid w:val="00DE1D14"/>
    <w:rsid w:val="00DE2B2A"/>
    <w:rsid w:val="00DE3CCB"/>
    <w:rsid w:val="00DE507E"/>
    <w:rsid w:val="00DE631F"/>
    <w:rsid w:val="00DE706A"/>
    <w:rsid w:val="00DF050A"/>
    <w:rsid w:val="00DF0644"/>
    <w:rsid w:val="00DF133B"/>
    <w:rsid w:val="00DF15C0"/>
    <w:rsid w:val="00DF2E30"/>
    <w:rsid w:val="00DF30E1"/>
    <w:rsid w:val="00DF3878"/>
    <w:rsid w:val="00DF3B1B"/>
    <w:rsid w:val="00DF3E97"/>
    <w:rsid w:val="00DF4D33"/>
    <w:rsid w:val="00DF4D87"/>
    <w:rsid w:val="00DF516C"/>
    <w:rsid w:val="00DF5827"/>
    <w:rsid w:val="00DF60FF"/>
    <w:rsid w:val="00DF7A95"/>
    <w:rsid w:val="00E00C01"/>
    <w:rsid w:val="00E0128E"/>
    <w:rsid w:val="00E01386"/>
    <w:rsid w:val="00E01E13"/>
    <w:rsid w:val="00E01F24"/>
    <w:rsid w:val="00E02833"/>
    <w:rsid w:val="00E0389A"/>
    <w:rsid w:val="00E04737"/>
    <w:rsid w:val="00E047A1"/>
    <w:rsid w:val="00E04C97"/>
    <w:rsid w:val="00E05479"/>
    <w:rsid w:val="00E062F7"/>
    <w:rsid w:val="00E07780"/>
    <w:rsid w:val="00E07A86"/>
    <w:rsid w:val="00E07E9C"/>
    <w:rsid w:val="00E109D2"/>
    <w:rsid w:val="00E11636"/>
    <w:rsid w:val="00E1242A"/>
    <w:rsid w:val="00E12934"/>
    <w:rsid w:val="00E13163"/>
    <w:rsid w:val="00E1392C"/>
    <w:rsid w:val="00E13CF9"/>
    <w:rsid w:val="00E14015"/>
    <w:rsid w:val="00E14873"/>
    <w:rsid w:val="00E148D8"/>
    <w:rsid w:val="00E149A4"/>
    <w:rsid w:val="00E14A09"/>
    <w:rsid w:val="00E14BD4"/>
    <w:rsid w:val="00E154A3"/>
    <w:rsid w:val="00E16EA5"/>
    <w:rsid w:val="00E1730E"/>
    <w:rsid w:val="00E17A68"/>
    <w:rsid w:val="00E206B9"/>
    <w:rsid w:val="00E20F2A"/>
    <w:rsid w:val="00E2111D"/>
    <w:rsid w:val="00E217D7"/>
    <w:rsid w:val="00E21BED"/>
    <w:rsid w:val="00E22F4A"/>
    <w:rsid w:val="00E23197"/>
    <w:rsid w:val="00E235E2"/>
    <w:rsid w:val="00E241BE"/>
    <w:rsid w:val="00E24A3E"/>
    <w:rsid w:val="00E2633D"/>
    <w:rsid w:val="00E26F96"/>
    <w:rsid w:val="00E27463"/>
    <w:rsid w:val="00E30301"/>
    <w:rsid w:val="00E30F1F"/>
    <w:rsid w:val="00E31589"/>
    <w:rsid w:val="00E319E6"/>
    <w:rsid w:val="00E32023"/>
    <w:rsid w:val="00E32CEA"/>
    <w:rsid w:val="00E337D7"/>
    <w:rsid w:val="00E33DAB"/>
    <w:rsid w:val="00E33DFE"/>
    <w:rsid w:val="00E342D1"/>
    <w:rsid w:val="00E3473B"/>
    <w:rsid w:val="00E357A6"/>
    <w:rsid w:val="00E35E7F"/>
    <w:rsid w:val="00E3672C"/>
    <w:rsid w:val="00E4042B"/>
    <w:rsid w:val="00E40FE4"/>
    <w:rsid w:val="00E41142"/>
    <w:rsid w:val="00E42E01"/>
    <w:rsid w:val="00E42EDD"/>
    <w:rsid w:val="00E4375C"/>
    <w:rsid w:val="00E43E17"/>
    <w:rsid w:val="00E43EE6"/>
    <w:rsid w:val="00E4455A"/>
    <w:rsid w:val="00E45C02"/>
    <w:rsid w:val="00E472D9"/>
    <w:rsid w:val="00E47B77"/>
    <w:rsid w:val="00E47BFA"/>
    <w:rsid w:val="00E47EAE"/>
    <w:rsid w:val="00E5097E"/>
    <w:rsid w:val="00E51CF6"/>
    <w:rsid w:val="00E53F33"/>
    <w:rsid w:val="00E545E5"/>
    <w:rsid w:val="00E55606"/>
    <w:rsid w:val="00E557B0"/>
    <w:rsid w:val="00E55937"/>
    <w:rsid w:val="00E55EAF"/>
    <w:rsid w:val="00E561B8"/>
    <w:rsid w:val="00E567B1"/>
    <w:rsid w:val="00E60209"/>
    <w:rsid w:val="00E606F9"/>
    <w:rsid w:val="00E61436"/>
    <w:rsid w:val="00E61780"/>
    <w:rsid w:val="00E61B1D"/>
    <w:rsid w:val="00E62DAB"/>
    <w:rsid w:val="00E633F7"/>
    <w:rsid w:val="00E63496"/>
    <w:rsid w:val="00E6361B"/>
    <w:rsid w:val="00E63B38"/>
    <w:rsid w:val="00E6486D"/>
    <w:rsid w:val="00E6740D"/>
    <w:rsid w:val="00E67BB9"/>
    <w:rsid w:val="00E7241C"/>
    <w:rsid w:val="00E73359"/>
    <w:rsid w:val="00E74338"/>
    <w:rsid w:val="00E74826"/>
    <w:rsid w:val="00E75098"/>
    <w:rsid w:val="00E75507"/>
    <w:rsid w:val="00E76FC3"/>
    <w:rsid w:val="00E77E2C"/>
    <w:rsid w:val="00E80485"/>
    <w:rsid w:val="00E81D81"/>
    <w:rsid w:val="00E82007"/>
    <w:rsid w:val="00E82056"/>
    <w:rsid w:val="00E820C0"/>
    <w:rsid w:val="00E82181"/>
    <w:rsid w:val="00E83286"/>
    <w:rsid w:val="00E8352D"/>
    <w:rsid w:val="00E8461C"/>
    <w:rsid w:val="00E84DC5"/>
    <w:rsid w:val="00E85094"/>
    <w:rsid w:val="00E85593"/>
    <w:rsid w:val="00E85A01"/>
    <w:rsid w:val="00E86402"/>
    <w:rsid w:val="00E86556"/>
    <w:rsid w:val="00E86585"/>
    <w:rsid w:val="00E86C34"/>
    <w:rsid w:val="00E878D9"/>
    <w:rsid w:val="00E901D4"/>
    <w:rsid w:val="00E9074D"/>
    <w:rsid w:val="00E90EC6"/>
    <w:rsid w:val="00E910BF"/>
    <w:rsid w:val="00E91225"/>
    <w:rsid w:val="00E9136D"/>
    <w:rsid w:val="00E913C0"/>
    <w:rsid w:val="00E91CF2"/>
    <w:rsid w:val="00E92398"/>
    <w:rsid w:val="00E92A60"/>
    <w:rsid w:val="00E92AA9"/>
    <w:rsid w:val="00E92F26"/>
    <w:rsid w:val="00E935C4"/>
    <w:rsid w:val="00E93ABC"/>
    <w:rsid w:val="00E93BB3"/>
    <w:rsid w:val="00E941C3"/>
    <w:rsid w:val="00E94CA6"/>
    <w:rsid w:val="00E96C4E"/>
    <w:rsid w:val="00E970B7"/>
    <w:rsid w:val="00E9790D"/>
    <w:rsid w:val="00E97EB9"/>
    <w:rsid w:val="00EA096B"/>
    <w:rsid w:val="00EA1A12"/>
    <w:rsid w:val="00EA20CA"/>
    <w:rsid w:val="00EA2372"/>
    <w:rsid w:val="00EA30CD"/>
    <w:rsid w:val="00EA399D"/>
    <w:rsid w:val="00EA4F81"/>
    <w:rsid w:val="00EA502B"/>
    <w:rsid w:val="00EA50DB"/>
    <w:rsid w:val="00EA5310"/>
    <w:rsid w:val="00EA5765"/>
    <w:rsid w:val="00EA5AAA"/>
    <w:rsid w:val="00EA604F"/>
    <w:rsid w:val="00EA71CF"/>
    <w:rsid w:val="00EA7601"/>
    <w:rsid w:val="00EA7C39"/>
    <w:rsid w:val="00EA7D8C"/>
    <w:rsid w:val="00EA7EE2"/>
    <w:rsid w:val="00EB0EB9"/>
    <w:rsid w:val="00EB100C"/>
    <w:rsid w:val="00EB326E"/>
    <w:rsid w:val="00EB34A0"/>
    <w:rsid w:val="00EB34FD"/>
    <w:rsid w:val="00EB3A9F"/>
    <w:rsid w:val="00EB4378"/>
    <w:rsid w:val="00EB44E7"/>
    <w:rsid w:val="00EB4797"/>
    <w:rsid w:val="00EB4870"/>
    <w:rsid w:val="00EB51C4"/>
    <w:rsid w:val="00EB63D3"/>
    <w:rsid w:val="00EB6FFB"/>
    <w:rsid w:val="00EC0302"/>
    <w:rsid w:val="00EC081E"/>
    <w:rsid w:val="00EC15E6"/>
    <w:rsid w:val="00EC23D0"/>
    <w:rsid w:val="00EC2D10"/>
    <w:rsid w:val="00EC2F4A"/>
    <w:rsid w:val="00EC2F7A"/>
    <w:rsid w:val="00EC3801"/>
    <w:rsid w:val="00EC3DAA"/>
    <w:rsid w:val="00EC4A18"/>
    <w:rsid w:val="00EC4C7D"/>
    <w:rsid w:val="00EC5666"/>
    <w:rsid w:val="00EC5E73"/>
    <w:rsid w:val="00EC6040"/>
    <w:rsid w:val="00EC6C1F"/>
    <w:rsid w:val="00EC6DE9"/>
    <w:rsid w:val="00EC711B"/>
    <w:rsid w:val="00EC7CFC"/>
    <w:rsid w:val="00EC7D34"/>
    <w:rsid w:val="00ED01E3"/>
    <w:rsid w:val="00ED05CF"/>
    <w:rsid w:val="00ED094B"/>
    <w:rsid w:val="00ED0DC2"/>
    <w:rsid w:val="00ED1BD4"/>
    <w:rsid w:val="00ED3466"/>
    <w:rsid w:val="00ED35A1"/>
    <w:rsid w:val="00ED43CD"/>
    <w:rsid w:val="00ED4535"/>
    <w:rsid w:val="00ED569D"/>
    <w:rsid w:val="00ED6119"/>
    <w:rsid w:val="00ED7C2B"/>
    <w:rsid w:val="00EE005E"/>
    <w:rsid w:val="00EE0AC8"/>
    <w:rsid w:val="00EE0C63"/>
    <w:rsid w:val="00EE1123"/>
    <w:rsid w:val="00EE1145"/>
    <w:rsid w:val="00EE16B7"/>
    <w:rsid w:val="00EE2914"/>
    <w:rsid w:val="00EE2E3D"/>
    <w:rsid w:val="00EE3180"/>
    <w:rsid w:val="00EE36DD"/>
    <w:rsid w:val="00EE4D3D"/>
    <w:rsid w:val="00EE4F0C"/>
    <w:rsid w:val="00EE64AB"/>
    <w:rsid w:val="00EE7143"/>
    <w:rsid w:val="00EE7158"/>
    <w:rsid w:val="00EE78FB"/>
    <w:rsid w:val="00EE7D21"/>
    <w:rsid w:val="00EF063C"/>
    <w:rsid w:val="00EF0721"/>
    <w:rsid w:val="00EF0E1E"/>
    <w:rsid w:val="00EF1CC8"/>
    <w:rsid w:val="00EF214B"/>
    <w:rsid w:val="00EF38FD"/>
    <w:rsid w:val="00EF3DC5"/>
    <w:rsid w:val="00EF3E6A"/>
    <w:rsid w:val="00EF5101"/>
    <w:rsid w:val="00EF5D5E"/>
    <w:rsid w:val="00EF5DFB"/>
    <w:rsid w:val="00EF627A"/>
    <w:rsid w:val="00EF6318"/>
    <w:rsid w:val="00EF76EA"/>
    <w:rsid w:val="00EF7F4C"/>
    <w:rsid w:val="00F00482"/>
    <w:rsid w:val="00F00515"/>
    <w:rsid w:val="00F0071F"/>
    <w:rsid w:val="00F011EB"/>
    <w:rsid w:val="00F0183B"/>
    <w:rsid w:val="00F01DF0"/>
    <w:rsid w:val="00F01E63"/>
    <w:rsid w:val="00F02C6D"/>
    <w:rsid w:val="00F042EE"/>
    <w:rsid w:val="00F048F8"/>
    <w:rsid w:val="00F05274"/>
    <w:rsid w:val="00F055BA"/>
    <w:rsid w:val="00F0610E"/>
    <w:rsid w:val="00F066D1"/>
    <w:rsid w:val="00F067F4"/>
    <w:rsid w:val="00F06C5C"/>
    <w:rsid w:val="00F06D4A"/>
    <w:rsid w:val="00F07DCF"/>
    <w:rsid w:val="00F07DDE"/>
    <w:rsid w:val="00F07E3C"/>
    <w:rsid w:val="00F1033D"/>
    <w:rsid w:val="00F10873"/>
    <w:rsid w:val="00F108CC"/>
    <w:rsid w:val="00F109E9"/>
    <w:rsid w:val="00F10A31"/>
    <w:rsid w:val="00F12771"/>
    <w:rsid w:val="00F12E26"/>
    <w:rsid w:val="00F135E1"/>
    <w:rsid w:val="00F13F5F"/>
    <w:rsid w:val="00F1476E"/>
    <w:rsid w:val="00F14788"/>
    <w:rsid w:val="00F14A13"/>
    <w:rsid w:val="00F14A80"/>
    <w:rsid w:val="00F14CB6"/>
    <w:rsid w:val="00F156AA"/>
    <w:rsid w:val="00F15DFD"/>
    <w:rsid w:val="00F16615"/>
    <w:rsid w:val="00F167E2"/>
    <w:rsid w:val="00F205F6"/>
    <w:rsid w:val="00F20BB9"/>
    <w:rsid w:val="00F22107"/>
    <w:rsid w:val="00F22285"/>
    <w:rsid w:val="00F223B8"/>
    <w:rsid w:val="00F2245D"/>
    <w:rsid w:val="00F22EFA"/>
    <w:rsid w:val="00F233B8"/>
    <w:rsid w:val="00F237C3"/>
    <w:rsid w:val="00F23DA7"/>
    <w:rsid w:val="00F24B80"/>
    <w:rsid w:val="00F24C31"/>
    <w:rsid w:val="00F24EFD"/>
    <w:rsid w:val="00F24FB4"/>
    <w:rsid w:val="00F2535E"/>
    <w:rsid w:val="00F25E46"/>
    <w:rsid w:val="00F25E4D"/>
    <w:rsid w:val="00F26635"/>
    <w:rsid w:val="00F26CFF"/>
    <w:rsid w:val="00F27589"/>
    <w:rsid w:val="00F279F8"/>
    <w:rsid w:val="00F27AB5"/>
    <w:rsid w:val="00F27D2A"/>
    <w:rsid w:val="00F3131F"/>
    <w:rsid w:val="00F31D03"/>
    <w:rsid w:val="00F32358"/>
    <w:rsid w:val="00F3262C"/>
    <w:rsid w:val="00F32AEC"/>
    <w:rsid w:val="00F32CC6"/>
    <w:rsid w:val="00F32FF6"/>
    <w:rsid w:val="00F33398"/>
    <w:rsid w:val="00F334EA"/>
    <w:rsid w:val="00F348F5"/>
    <w:rsid w:val="00F34D78"/>
    <w:rsid w:val="00F34E07"/>
    <w:rsid w:val="00F34E9C"/>
    <w:rsid w:val="00F35560"/>
    <w:rsid w:val="00F406FD"/>
    <w:rsid w:val="00F4133C"/>
    <w:rsid w:val="00F413AB"/>
    <w:rsid w:val="00F415C5"/>
    <w:rsid w:val="00F42AEB"/>
    <w:rsid w:val="00F42F2A"/>
    <w:rsid w:val="00F43BC1"/>
    <w:rsid w:val="00F43E37"/>
    <w:rsid w:val="00F44F7D"/>
    <w:rsid w:val="00F44F8D"/>
    <w:rsid w:val="00F4611D"/>
    <w:rsid w:val="00F46651"/>
    <w:rsid w:val="00F4792D"/>
    <w:rsid w:val="00F4793F"/>
    <w:rsid w:val="00F47B01"/>
    <w:rsid w:val="00F47BCF"/>
    <w:rsid w:val="00F47BEC"/>
    <w:rsid w:val="00F47D3C"/>
    <w:rsid w:val="00F47E59"/>
    <w:rsid w:val="00F50375"/>
    <w:rsid w:val="00F50475"/>
    <w:rsid w:val="00F5056F"/>
    <w:rsid w:val="00F5188F"/>
    <w:rsid w:val="00F51E15"/>
    <w:rsid w:val="00F51FF3"/>
    <w:rsid w:val="00F5219B"/>
    <w:rsid w:val="00F52558"/>
    <w:rsid w:val="00F5257E"/>
    <w:rsid w:val="00F52E0F"/>
    <w:rsid w:val="00F5301F"/>
    <w:rsid w:val="00F530D8"/>
    <w:rsid w:val="00F53971"/>
    <w:rsid w:val="00F54394"/>
    <w:rsid w:val="00F54623"/>
    <w:rsid w:val="00F547A6"/>
    <w:rsid w:val="00F5489A"/>
    <w:rsid w:val="00F55E9A"/>
    <w:rsid w:val="00F56195"/>
    <w:rsid w:val="00F56280"/>
    <w:rsid w:val="00F56DB8"/>
    <w:rsid w:val="00F57226"/>
    <w:rsid w:val="00F6196D"/>
    <w:rsid w:val="00F619DF"/>
    <w:rsid w:val="00F61E3E"/>
    <w:rsid w:val="00F627D2"/>
    <w:rsid w:val="00F629E8"/>
    <w:rsid w:val="00F6334C"/>
    <w:rsid w:val="00F63C91"/>
    <w:rsid w:val="00F66169"/>
    <w:rsid w:val="00F66436"/>
    <w:rsid w:val="00F671DF"/>
    <w:rsid w:val="00F67872"/>
    <w:rsid w:val="00F710D3"/>
    <w:rsid w:val="00F71C26"/>
    <w:rsid w:val="00F733D4"/>
    <w:rsid w:val="00F74665"/>
    <w:rsid w:val="00F749AC"/>
    <w:rsid w:val="00F761AE"/>
    <w:rsid w:val="00F76537"/>
    <w:rsid w:val="00F76A92"/>
    <w:rsid w:val="00F80AA8"/>
    <w:rsid w:val="00F80FF6"/>
    <w:rsid w:val="00F81C66"/>
    <w:rsid w:val="00F81EA1"/>
    <w:rsid w:val="00F81FC7"/>
    <w:rsid w:val="00F822C3"/>
    <w:rsid w:val="00F844C1"/>
    <w:rsid w:val="00F84714"/>
    <w:rsid w:val="00F84CA3"/>
    <w:rsid w:val="00F85392"/>
    <w:rsid w:val="00F853EA"/>
    <w:rsid w:val="00F8587C"/>
    <w:rsid w:val="00F86302"/>
    <w:rsid w:val="00F86477"/>
    <w:rsid w:val="00F86902"/>
    <w:rsid w:val="00F86CD8"/>
    <w:rsid w:val="00F87360"/>
    <w:rsid w:val="00F87C7D"/>
    <w:rsid w:val="00F87D49"/>
    <w:rsid w:val="00F903F5"/>
    <w:rsid w:val="00F915CC"/>
    <w:rsid w:val="00F91891"/>
    <w:rsid w:val="00F91BF9"/>
    <w:rsid w:val="00F92FDA"/>
    <w:rsid w:val="00F9309E"/>
    <w:rsid w:val="00F93A0C"/>
    <w:rsid w:val="00F9413E"/>
    <w:rsid w:val="00F9463D"/>
    <w:rsid w:val="00F949F4"/>
    <w:rsid w:val="00F958BE"/>
    <w:rsid w:val="00F960AE"/>
    <w:rsid w:val="00F96A5C"/>
    <w:rsid w:val="00F96A82"/>
    <w:rsid w:val="00F97905"/>
    <w:rsid w:val="00FA0802"/>
    <w:rsid w:val="00FA0D33"/>
    <w:rsid w:val="00FA0F27"/>
    <w:rsid w:val="00FA0FF2"/>
    <w:rsid w:val="00FA1F4E"/>
    <w:rsid w:val="00FA20C2"/>
    <w:rsid w:val="00FA263E"/>
    <w:rsid w:val="00FA2C90"/>
    <w:rsid w:val="00FA39DA"/>
    <w:rsid w:val="00FA3B6B"/>
    <w:rsid w:val="00FA41A4"/>
    <w:rsid w:val="00FA4211"/>
    <w:rsid w:val="00FA446E"/>
    <w:rsid w:val="00FA4EA2"/>
    <w:rsid w:val="00FA5127"/>
    <w:rsid w:val="00FA53EA"/>
    <w:rsid w:val="00FA5AF9"/>
    <w:rsid w:val="00FA5CDB"/>
    <w:rsid w:val="00FA5E8B"/>
    <w:rsid w:val="00FA6316"/>
    <w:rsid w:val="00FA6ABD"/>
    <w:rsid w:val="00FA6AEA"/>
    <w:rsid w:val="00FA7052"/>
    <w:rsid w:val="00FB0931"/>
    <w:rsid w:val="00FB17AB"/>
    <w:rsid w:val="00FB1C33"/>
    <w:rsid w:val="00FB1FF6"/>
    <w:rsid w:val="00FB2254"/>
    <w:rsid w:val="00FB23D8"/>
    <w:rsid w:val="00FB3890"/>
    <w:rsid w:val="00FB5280"/>
    <w:rsid w:val="00FB5506"/>
    <w:rsid w:val="00FB55F3"/>
    <w:rsid w:val="00FB73AD"/>
    <w:rsid w:val="00FB74C5"/>
    <w:rsid w:val="00FB7F90"/>
    <w:rsid w:val="00FC07A8"/>
    <w:rsid w:val="00FC1070"/>
    <w:rsid w:val="00FC2078"/>
    <w:rsid w:val="00FC28B1"/>
    <w:rsid w:val="00FC2B86"/>
    <w:rsid w:val="00FC31CB"/>
    <w:rsid w:val="00FC3358"/>
    <w:rsid w:val="00FC38CA"/>
    <w:rsid w:val="00FC3D35"/>
    <w:rsid w:val="00FC51D6"/>
    <w:rsid w:val="00FC5AFB"/>
    <w:rsid w:val="00FC63E7"/>
    <w:rsid w:val="00FC6E03"/>
    <w:rsid w:val="00FC73DA"/>
    <w:rsid w:val="00FC7695"/>
    <w:rsid w:val="00FC7BFF"/>
    <w:rsid w:val="00FD0083"/>
    <w:rsid w:val="00FD00B4"/>
    <w:rsid w:val="00FD01D5"/>
    <w:rsid w:val="00FD04B9"/>
    <w:rsid w:val="00FD06EE"/>
    <w:rsid w:val="00FD0943"/>
    <w:rsid w:val="00FD1599"/>
    <w:rsid w:val="00FD2972"/>
    <w:rsid w:val="00FD2A87"/>
    <w:rsid w:val="00FD410B"/>
    <w:rsid w:val="00FD415B"/>
    <w:rsid w:val="00FD4673"/>
    <w:rsid w:val="00FD4D67"/>
    <w:rsid w:val="00FD61F3"/>
    <w:rsid w:val="00FE029D"/>
    <w:rsid w:val="00FE03ED"/>
    <w:rsid w:val="00FE0ED0"/>
    <w:rsid w:val="00FE14AF"/>
    <w:rsid w:val="00FE1529"/>
    <w:rsid w:val="00FE1A91"/>
    <w:rsid w:val="00FE2328"/>
    <w:rsid w:val="00FE2A44"/>
    <w:rsid w:val="00FE2CBE"/>
    <w:rsid w:val="00FE3AB7"/>
    <w:rsid w:val="00FE43F4"/>
    <w:rsid w:val="00FE5593"/>
    <w:rsid w:val="00FE55CF"/>
    <w:rsid w:val="00FE5F32"/>
    <w:rsid w:val="00FE6579"/>
    <w:rsid w:val="00FE69B3"/>
    <w:rsid w:val="00FE6B5D"/>
    <w:rsid w:val="00FE7466"/>
    <w:rsid w:val="00FE7BF6"/>
    <w:rsid w:val="00FF0069"/>
    <w:rsid w:val="00FF0B77"/>
    <w:rsid w:val="00FF0C00"/>
    <w:rsid w:val="00FF1B67"/>
    <w:rsid w:val="00FF2320"/>
    <w:rsid w:val="00FF3ADC"/>
    <w:rsid w:val="00FF3F57"/>
    <w:rsid w:val="00FF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790B66"/>
  <w15:docId w15:val="{09A8A0E2-0A53-4015-B94A-0E77460F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66848485">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83068658">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89949456">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2495184">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1052773">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5199450">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27034560">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14935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101759">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374609">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package" Target="embeddings/Microsoft_Word_Document.docx"/><Relationship Id="rId26" Type="http://schemas.openxmlformats.org/officeDocument/2006/relationships/package" Target="embeddings/Microsoft_Word_Document4.docx"/><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package" Target="embeddings/Microsoft_Word_Document1.docx"/><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package" Target="embeddings/Microsoft_Word_Document3.doc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Excel_Worksheet.xlsx"/><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package" Target="embeddings/Microsoft_Word_Document2.docx"/><Relationship Id="rId27" Type="http://schemas.openxmlformats.org/officeDocument/2006/relationships/image" Target="media/image8.emf"/><Relationship Id="rId30" Type="http://schemas.openxmlformats.org/officeDocument/2006/relationships/header" Target="header5.xml"/><Relationship Id="rId8"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CF658-63F0-415A-B963-209C86120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1640</Words>
  <Characters>9354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10973</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3</cp:revision>
  <cp:lastPrinted>2017-10-19T12:45:00Z</cp:lastPrinted>
  <dcterms:created xsi:type="dcterms:W3CDTF">2020-02-24T08:34:00Z</dcterms:created>
  <dcterms:modified xsi:type="dcterms:W3CDTF">2020-02-24T08:35:00Z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